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3E5669">
        <w:trPr>
          <w:trHeight w:hRule="exact" w:val="1528"/>
        </w:trPr>
        <w:tc>
          <w:tcPr>
            <w:tcW w:w="143" w:type="dxa"/>
          </w:tcPr>
          <w:p w:rsidR="003E5669" w:rsidRDefault="003E5669"/>
        </w:tc>
        <w:tc>
          <w:tcPr>
            <w:tcW w:w="285" w:type="dxa"/>
          </w:tcPr>
          <w:p w:rsidR="003E5669" w:rsidRDefault="003E5669"/>
        </w:tc>
        <w:tc>
          <w:tcPr>
            <w:tcW w:w="710" w:type="dxa"/>
          </w:tcPr>
          <w:p w:rsidR="003E5669" w:rsidRDefault="003E5669"/>
        </w:tc>
        <w:tc>
          <w:tcPr>
            <w:tcW w:w="1419" w:type="dxa"/>
          </w:tcPr>
          <w:p w:rsidR="003E5669" w:rsidRDefault="003E5669"/>
        </w:tc>
        <w:tc>
          <w:tcPr>
            <w:tcW w:w="1419" w:type="dxa"/>
          </w:tcPr>
          <w:p w:rsidR="003E5669" w:rsidRDefault="003E5669"/>
        </w:tc>
        <w:tc>
          <w:tcPr>
            <w:tcW w:w="710" w:type="dxa"/>
          </w:tcPr>
          <w:p w:rsidR="003E5669" w:rsidRDefault="003E5669"/>
        </w:tc>
        <w:tc>
          <w:tcPr>
            <w:tcW w:w="5543" w:type="dxa"/>
            <w:gridSpan w:val="4"/>
            <w:shd w:val="clear" w:color="000000" w:fill="FFFFFF"/>
            <w:tcMar>
              <w:left w:w="34" w:type="dxa"/>
              <w:right w:w="34" w:type="dxa"/>
            </w:tcMar>
          </w:tcPr>
          <w:p w:rsidR="003E5669" w:rsidRDefault="0063404B">
            <w:pPr>
              <w:spacing w:after="0" w:line="240" w:lineRule="auto"/>
              <w:jc w:val="both"/>
            </w:pPr>
            <w:r>
              <w:rPr>
                <w:rFonts w:ascii="Times New Roman" w:hAnsi="Times New Roman" w:cs="Times New Roman"/>
                <w:color w:val="000000"/>
              </w:rPr>
              <w:t>Приложение к ОПОП по направлению подготовки 38.03.02 Менеджмент (высшее образование - бакалавриат), Направленность (профиль) программы «Экономика и управление на предприятии», утв. приказом ректора ОмГА от 30.08.2021 №94.</w:t>
            </w:r>
          </w:p>
        </w:tc>
      </w:tr>
      <w:tr w:rsidR="003E5669">
        <w:trPr>
          <w:trHeight w:hRule="exact" w:val="138"/>
        </w:trPr>
        <w:tc>
          <w:tcPr>
            <w:tcW w:w="143" w:type="dxa"/>
          </w:tcPr>
          <w:p w:rsidR="003E5669" w:rsidRDefault="003E5669"/>
        </w:tc>
        <w:tc>
          <w:tcPr>
            <w:tcW w:w="285" w:type="dxa"/>
          </w:tcPr>
          <w:p w:rsidR="003E5669" w:rsidRDefault="003E5669"/>
        </w:tc>
        <w:tc>
          <w:tcPr>
            <w:tcW w:w="710" w:type="dxa"/>
          </w:tcPr>
          <w:p w:rsidR="003E5669" w:rsidRDefault="003E5669"/>
        </w:tc>
        <w:tc>
          <w:tcPr>
            <w:tcW w:w="1419" w:type="dxa"/>
          </w:tcPr>
          <w:p w:rsidR="003E5669" w:rsidRDefault="003E5669"/>
        </w:tc>
        <w:tc>
          <w:tcPr>
            <w:tcW w:w="1419" w:type="dxa"/>
          </w:tcPr>
          <w:p w:rsidR="003E5669" w:rsidRDefault="003E5669"/>
        </w:tc>
        <w:tc>
          <w:tcPr>
            <w:tcW w:w="710" w:type="dxa"/>
          </w:tcPr>
          <w:p w:rsidR="003E5669" w:rsidRDefault="003E5669"/>
        </w:tc>
        <w:tc>
          <w:tcPr>
            <w:tcW w:w="426" w:type="dxa"/>
          </w:tcPr>
          <w:p w:rsidR="003E5669" w:rsidRDefault="003E5669"/>
        </w:tc>
        <w:tc>
          <w:tcPr>
            <w:tcW w:w="1277" w:type="dxa"/>
          </w:tcPr>
          <w:p w:rsidR="003E5669" w:rsidRDefault="003E5669"/>
        </w:tc>
        <w:tc>
          <w:tcPr>
            <w:tcW w:w="993" w:type="dxa"/>
          </w:tcPr>
          <w:p w:rsidR="003E5669" w:rsidRDefault="003E5669"/>
        </w:tc>
        <w:tc>
          <w:tcPr>
            <w:tcW w:w="2836" w:type="dxa"/>
          </w:tcPr>
          <w:p w:rsidR="003E5669" w:rsidRDefault="003E5669"/>
        </w:tc>
      </w:tr>
      <w:tr w:rsidR="003E5669">
        <w:trPr>
          <w:trHeight w:hRule="exact" w:val="585"/>
        </w:trPr>
        <w:tc>
          <w:tcPr>
            <w:tcW w:w="10221" w:type="dxa"/>
            <w:gridSpan w:val="10"/>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3E5669" w:rsidRDefault="0063404B">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3E5669">
        <w:trPr>
          <w:trHeight w:hRule="exact" w:val="314"/>
        </w:trPr>
        <w:tc>
          <w:tcPr>
            <w:tcW w:w="10221" w:type="dxa"/>
            <w:gridSpan w:val="10"/>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3E5669">
        <w:trPr>
          <w:trHeight w:hRule="exact" w:val="211"/>
        </w:trPr>
        <w:tc>
          <w:tcPr>
            <w:tcW w:w="143" w:type="dxa"/>
          </w:tcPr>
          <w:p w:rsidR="003E5669" w:rsidRDefault="003E5669"/>
        </w:tc>
        <w:tc>
          <w:tcPr>
            <w:tcW w:w="285" w:type="dxa"/>
          </w:tcPr>
          <w:p w:rsidR="003E5669" w:rsidRDefault="003E5669"/>
        </w:tc>
        <w:tc>
          <w:tcPr>
            <w:tcW w:w="710" w:type="dxa"/>
          </w:tcPr>
          <w:p w:rsidR="003E5669" w:rsidRDefault="003E5669"/>
        </w:tc>
        <w:tc>
          <w:tcPr>
            <w:tcW w:w="1419" w:type="dxa"/>
          </w:tcPr>
          <w:p w:rsidR="003E5669" w:rsidRDefault="003E5669"/>
        </w:tc>
        <w:tc>
          <w:tcPr>
            <w:tcW w:w="1419" w:type="dxa"/>
          </w:tcPr>
          <w:p w:rsidR="003E5669" w:rsidRDefault="003E5669"/>
        </w:tc>
        <w:tc>
          <w:tcPr>
            <w:tcW w:w="710" w:type="dxa"/>
          </w:tcPr>
          <w:p w:rsidR="003E5669" w:rsidRDefault="003E5669"/>
        </w:tc>
        <w:tc>
          <w:tcPr>
            <w:tcW w:w="426" w:type="dxa"/>
          </w:tcPr>
          <w:p w:rsidR="003E5669" w:rsidRDefault="003E5669"/>
        </w:tc>
        <w:tc>
          <w:tcPr>
            <w:tcW w:w="1277" w:type="dxa"/>
          </w:tcPr>
          <w:p w:rsidR="003E5669" w:rsidRDefault="003E5669"/>
        </w:tc>
        <w:tc>
          <w:tcPr>
            <w:tcW w:w="993" w:type="dxa"/>
          </w:tcPr>
          <w:p w:rsidR="003E5669" w:rsidRDefault="003E5669"/>
        </w:tc>
        <w:tc>
          <w:tcPr>
            <w:tcW w:w="2836" w:type="dxa"/>
          </w:tcPr>
          <w:p w:rsidR="003E5669" w:rsidRDefault="003E5669"/>
        </w:tc>
      </w:tr>
      <w:tr w:rsidR="003E5669">
        <w:trPr>
          <w:trHeight w:hRule="exact" w:val="277"/>
        </w:trPr>
        <w:tc>
          <w:tcPr>
            <w:tcW w:w="143" w:type="dxa"/>
          </w:tcPr>
          <w:p w:rsidR="003E5669" w:rsidRDefault="003E5669"/>
        </w:tc>
        <w:tc>
          <w:tcPr>
            <w:tcW w:w="285" w:type="dxa"/>
          </w:tcPr>
          <w:p w:rsidR="003E5669" w:rsidRDefault="003E5669"/>
        </w:tc>
        <w:tc>
          <w:tcPr>
            <w:tcW w:w="710" w:type="dxa"/>
          </w:tcPr>
          <w:p w:rsidR="003E5669" w:rsidRDefault="003E5669"/>
        </w:tc>
        <w:tc>
          <w:tcPr>
            <w:tcW w:w="1419" w:type="dxa"/>
          </w:tcPr>
          <w:p w:rsidR="003E5669" w:rsidRDefault="003E5669"/>
        </w:tc>
        <w:tc>
          <w:tcPr>
            <w:tcW w:w="1419" w:type="dxa"/>
          </w:tcPr>
          <w:p w:rsidR="003E5669" w:rsidRDefault="003E5669"/>
        </w:tc>
        <w:tc>
          <w:tcPr>
            <w:tcW w:w="710" w:type="dxa"/>
          </w:tcPr>
          <w:p w:rsidR="003E5669" w:rsidRDefault="003E5669"/>
        </w:tc>
        <w:tc>
          <w:tcPr>
            <w:tcW w:w="426" w:type="dxa"/>
          </w:tcPr>
          <w:p w:rsidR="003E5669" w:rsidRDefault="003E5669"/>
        </w:tc>
        <w:tc>
          <w:tcPr>
            <w:tcW w:w="1277" w:type="dxa"/>
          </w:tcPr>
          <w:p w:rsidR="003E5669" w:rsidRDefault="003E5669"/>
        </w:tc>
        <w:tc>
          <w:tcPr>
            <w:tcW w:w="3842" w:type="dxa"/>
            <w:gridSpan w:val="2"/>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УТВЕРЖДАЮ</w:t>
            </w:r>
          </w:p>
        </w:tc>
      </w:tr>
      <w:tr w:rsidR="003E5669">
        <w:trPr>
          <w:trHeight w:hRule="exact" w:val="138"/>
        </w:trPr>
        <w:tc>
          <w:tcPr>
            <w:tcW w:w="143" w:type="dxa"/>
          </w:tcPr>
          <w:p w:rsidR="003E5669" w:rsidRDefault="003E5669"/>
        </w:tc>
        <w:tc>
          <w:tcPr>
            <w:tcW w:w="285" w:type="dxa"/>
          </w:tcPr>
          <w:p w:rsidR="003E5669" w:rsidRDefault="003E5669"/>
        </w:tc>
        <w:tc>
          <w:tcPr>
            <w:tcW w:w="710" w:type="dxa"/>
          </w:tcPr>
          <w:p w:rsidR="003E5669" w:rsidRDefault="003E5669"/>
        </w:tc>
        <w:tc>
          <w:tcPr>
            <w:tcW w:w="1419" w:type="dxa"/>
          </w:tcPr>
          <w:p w:rsidR="003E5669" w:rsidRDefault="003E5669"/>
        </w:tc>
        <w:tc>
          <w:tcPr>
            <w:tcW w:w="1419" w:type="dxa"/>
          </w:tcPr>
          <w:p w:rsidR="003E5669" w:rsidRDefault="003E5669"/>
        </w:tc>
        <w:tc>
          <w:tcPr>
            <w:tcW w:w="710" w:type="dxa"/>
          </w:tcPr>
          <w:p w:rsidR="003E5669" w:rsidRDefault="003E5669"/>
        </w:tc>
        <w:tc>
          <w:tcPr>
            <w:tcW w:w="426" w:type="dxa"/>
          </w:tcPr>
          <w:p w:rsidR="003E5669" w:rsidRDefault="003E5669"/>
        </w:tc>
        <w:tc>
          <w:tcPr>
            <w:tcW w:w="1277" w:type="dxa"/>
          </w:tcPr>
          <w:p w:rsidR="003E5669" w:rsidRDefault="003E5669"/>
        </w:tc>
        <w:tc>
          <w:tcPr>
            <w:tcW w:w="993" w:type="dxa"/>
          </w:tcPr>
          <w:p w:rsidR="003E5669" w:rsidRDefault="003E5669"/>
        </w:tc>
        <w:tc>
          <w:tcPr>
            <w:tcW w:w="2836" w:type="dxa"/>
          </w:tcPr>
          <w:p w:rsidR="003E5669" w:rsidRDefault="003E5669"/>
        </w:tc>
      </w:tr>
      <w:tr w:rsidR="003E5669">
        <w:trPr>
          <w:trHeight w:hRule="exact" w:val="277"/>
        </w:trPr>
        <w:tc>
          <w:tcPr>
            <w:tcW w:w="143" w:type="dxa"/>
          </w:tcPr>
          <w:p w:rsidR="003E5669" w:rsidRDefault="003E5669"/>
        </w:tc>
        <w:tc>
          <w:tcPr>
            <w:tcW w:w="285" w:type="dxa"/>
          </w:tcPr>
          <w:p w:rsidR="003E5669" w:rsidRDefault="003E5669"/>
        </w:tc>
        <w:tc>
          <w:tcPr>
            <w:tcW w:w="710" w:type="dxa"/>
          </w:tcPr>
          <w:p w:rsidR="003E5669" w:rsidRDefault="003E5669"/>
        </w:tc>
        <w:tc>
          <w:tcPr>
            <w:tcW w:w="1419" w:type="dxa"/>
          </w:tcPr>
          <w:p w:rsidR="003E5669" w:rsidRDefault="003E5669"/>
        </w:tc>
        <w:tc>
          <w:tcPr>
            <w:tcW w:w="1419" w:type="dxa"/>
          </w:tcPr>
          <w:p w:rsidR="003E5669" w:rsidRDefault="003E5669"/>
        </w:tc>
        <w:tc>
          <w:tcPr>
            <w:tcW w:w="710" w:type="dxa"/>
          </w:tcPr>
          <w:p w:rsidR="003E5669" w:rsidRDefault="003E5669"/>
        </w:tc>
        <w:tc>
          <w:tcPr>
            <w:tcW w:w="426" w:type="dxa"/>
          </w:tcPr>
          <w:p w:rsidR="003E5669" w:rsidRDefault="003E5669"/>
        </w:tc>
        <w:tc>
          <w:tcPr>
            <w:tcW w:w="1277" w:type="dxa"/>
          </w:tcPr>
          <w:p w:rsidR="003E5669" w:rsidRDefault="003E5669"/>
        </w:tc>
        <w:tc>
          <w:tcPr>
            <w:tcW w:w="3842" w:type="dxa"/>
            <w:gridSpan w:val="2"/>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3E5669">
        <w:trPr>
          <w:trHeight w:hRule="exact" w:val="138"/>
        </w:trPr>
        <w:tc>
          <w:tcPr>
            <w:tcW w:w="143" w:type="dxa"/>
          </w:tcPr>
          <w:p w:rsidR="003E5669" w:rsidRDefault="003E5669"/>
        </w:tc>
        <w:tc>
          <w:tcPr>
            <w:tcW w:w="285" w:type="dxa"/>
          </w:tcPr>
          <w:p w:rsidR="003E5669" w:rsidRDefault="003E5669"/>
        </w:tc>
        <w:tc>
          <w:tcPr>
            <w:tcW w:w="710" w:type="dxa"/>
          </w:tcPr>
          <w:p w:rsidR="003E5669" w:rsidRDefault="003E5669"/>
        </w:tc>
        <w:tc>
          <w:tcPr>
            <w:tcW w:w="1419" w:type="dxa"/>
          </w:tcPr>
          <w:p w:rsidR="003E5669" w:rsidRDefault="003E5669"/>
        </w:tc>
        <w:tc>
          <w:tcPr>
            <w:tcW w:w="1419" w:type="dxa"/>
          </w:tcPr>
          <w:p w:rsidR="003E5669" w:rsidRDefault="003E5669"/>
        </w:tc>
        <w:tc>
          <w:tcPr>
            <w:tcW w:w="710" w:type="dxa"/>
          </w:tcPr>
          <w:p w:rsidR="003E5669" w:rsidRDefault="003E5669"/>
        </w:tc>
        <w:tc>
          <w:tcPr>
            <w:tcW w:w="426" w:type="dxa"/>
          </w:tcPr>
          <w:p w:rsidR="003E5669" w:rsidRDefault="003E5669"/>
        </w:tc>
        <w:tc>
          <w:tcPr>
            <w:tcW w:w="1277" w:type="dxa"/>
          </w:tcPr>
          <w:p w:rsidR="003E5669" w:rsidRDefault="003E5669"/>
        </w:tc>
        <w:tc>
          <w:tcPr>
            <w:tcW w:w="993" w:type="dxa"/>
          </w:tcPr>
          <w:p w:rsidR="003E5669" w:rsidRDefault="003E5669"/>
        </w:tc>
        <w:tc>
          <w:tcPr>
            <w:tcW w:w="2836" w:type="dxa"/>
          </w:tcPr>
          <w:p w:rsidR="003E5669" w:rsidRDefault="003E5669"/>
        </w:tc>
      </w:tr>
      <w:tr w:rsidR="003E5669">
        <w:trPr>
          <w:trHeight w:hRule="exact" w:val="277"/>
        </w:trPr>
        <w:tc>
          <w:tcPr>
            <w:tcW w:w="143" w:type="dxa"/>
          </w:tcPr>
          <w:p w:rsidR="003E5669" w:rsidRDefault="003E5669"/>
        </w:tc>
        <w:tc>
          <w:tcPr>
            <w:tcW w:w="285" w:type="dxa"/>
          </w:tcPr>
          <w:p w:rsidR="003E5669" w:rsidRDefault="003E5669"/>
        </w:tc>
        <w:tc>
          <w:tcPr>
            <w:tcW w:w="710" w:type="dxa"/>
          </w:tcPr>
          <w:p w:rsidR="003E5669" w:rsidRDefault="003E5669"/>
        </w:tc>
        <w:tc>
          <w:tcPr>
            <w:tcW w:w="1419" w:type="dxa"/>
          </w:tcPr>
          <w:p w:rsidR="003E5669" w:rsidRDefault="003E5669"/>
        </w:tc>
        <w:tc>
          <w:tcPr>
            <w:tcW w:w="1419" w:type="dxa"/>
          </w:tcPr>
          <w:p w:rsidR="003E5669" w:rsidRDefault="003E5669"/>
        </w:tc>
        <w:tc>
          <w:tcPr>
            <w:tcW w:w="710" w:type="dxa"/>
          </w:tcPr>
          <w:p w:rsidR="003E5669" w:rsidRDefault="003E5669"/>
        </w:tc>
        <w:tc>
          <w:tcPr>
            <w:tcW w:w="426" w:type="dxa"/>
          </w:tcPr>
          <w:p w:rsidR="003E5669" w:rsidRDefault="003E5669"/>
        </w:tc>
        <w:tc>
          <w:tcPr>
            <w:tcW w:w="1277" w:type="dxa"/>
          </w:tcPr>
          <w:p w:rsidR="003E5669" w:rsidRDefault="003E5669"/>
        </w:tc>
        <w:tc>
          <w:tcPr>
            <w:tcW w:w="3842" w:type="dxa"/>
            <w:gridSpan w:val="2"/>
            <w:shd w:val="clear" w:color="000000" w:fill="FFFFFF"/>
            <w:tcMar>
              <w:left w:w="34" w:type="dxa"/>
              <w:right w:w="34" w:type="dxa"/>
            </w:tcMar>
          </w:tcPr>
          <w:p w:rsidR="003E5669" w:rsidRDefault="0063404B">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3E5669">
        <w:trPr>
          <w:trHeight w:hRule="exact" w:val="138"/>
        </w:trPr>
        <w:tc>
          <w:tcPr>
            <w:tcW w:w="143" w:type="dxa"/>
          </w:tcPr>
          <w:p w:rsidR="003E5669" w:rsidRDefault="003E5669"/>
        </w:tc>
        <w:tc>
          <w:tcPr>
            <w:tcW w:w="285" w:type="dxa"/>
          </w:tcPr>
          <w:p w:rsidR="003E5669" w:rsidRDefault="003E5669"/>
        </w:tc>
        <w:tc>
          <w:tcPr>
            <w:tcW w:w="710" w:type="dxa"/>
          </w:tcPr>
          <w:p w:rsidR="003E5669" w:rsidRDefault="003E5669"/>
        </w:tc>
        <w:tc>
          <w:tcPr>
            <w:tcW w:w="1419" w:type="dxa"/>
          </w:tcPr>
          <w:p w:rsidR="003E5669" w:rsidRDefault="003E5669"/>
        </w:tc>
        <w:tc>
          <w:tcPr>
            <w:tcW w:w="1419" w:type="dxa"/>
          </w:tcPr>
          <w:p w:rsidR="003E5669" w:rsidRDefault="003E5669"/>
        </w:tc>
        <w:tc>
          <w:tcPr>
            <w:tcW w:w="710" w:type="dxa"/>
          </w:tcPr>
          <w:p w:rsidR="003E5669" w:rsidRDefault="003E5669"/>
        </w:tc>
        <w:tc>
          <w:tcPr>
            <w:tcW w:w="426" w:type="dxa"/>
          </w:tcPr>
          <w:p w:rsidR="003E5669" w:rsidRDefault="003E5669"/>
        </w:tc>
        <w:tc>
          <w:tcPr>
            <w:tcW w:w="1277" w:type="dxa"/>
          </w:tcPr>
          <w:p w:rsidR="003E5669" w:rsidRDefault="003E5669"/>
        </w:tc>
        <w:tc>
          <w:tcPr>
            <w:tcW w:w="993" w:type="dxa"/>
          </w:tcPr>
          <w:p w:rsidR="003E5669" w:rsidRDefault="003E5669"/>
        </w:tc>
        <w:tc>
          <w:tcPr>
            <w:tcW w:w="2836" w:type="dxa"/>
          </w:tcPr>
          <w:p w:rsidR="003E5669" w:rsidRDefault="003E5669"/>
        </w:tc>
      </w:tr>
      <w:tr w:rsidR="003E5669">
        <w:trPr>
          <w:trHeight w:hRule="exact" w:val="277"/>
        </w:trPr>
        <w:tc>
          <w:tcPr>
            <w:tcW w:w="143" w:type="dxa"/>
          </w:tcPr>
          <w:p w:rsidR="003E5669" w:rsidRDefault="003E5669"/>
        </w:tc>
        <w:tc>
          <w:tcPr>
            <w:tcW w:w="285" w:type="dxa"/>
          </w:tcPr>
          <w:p w:rsidR="003E5669" w:rsidRDefault="003E5669"/>
        </w:tc>
        <w:tc>
          <w:tcPr>
            <w:tcW w:w="710" w:type="dxa"/>
          </w:tcPr>
          <w:p w:rsidR="003E5669" w:rsidRDefault="003E5669"/>
        </w:tc>
        <w:tc>
          <w:tcPr>
            <w:tcW w:w="1419" w:type="dxa"/>
          </w:tcPr>
          <w:p w:rsidR="003E5669" w:rsidRDefault="003E5669"/>
        </w:tc>
        <w:tc>
          <w:tcPr>
            <w:tcW w:w="1419" w:type="dxa"/>
          </w:tcPr>
          <w:p w:rsidR="003E5669" w:rsidRDefault="003E5669"/>
        </w:tc>
        <w:tc>
          <w:tcPr>
            <w:tcW w:w="710" w:type="dxa"/>
          </w:tcPr>
          <w:p w:rsidR="003E5669" w:rsidRDefault="003E5669"/>
        </w:tc>
        <w:tc>
          <w:tcPr>
            <w:tcW w:w="426" w:type="dxa"/>
          </w:tcPr>
          <w:p w:rsidR="003E5669" w:rsidRDefault="003E5669"/>
        </w:tc>
        <w:tc>
          <w:tcPr>
            <w:tcW w:w="1277" w:type="dxa"/>
          </w:tcPr>
          <w:p w:rsidR="003E5669" w:rsidRDefault="003E5669"/>
        </w:tc>
        <w:tc>
          <w:tcPr>
            <w:tcW w:w="3842" w:type="dxa"/>
            <w:gridSpan w:val="2"/>
            <w:shd w:val="clear" w:color="000000" w:fill="FFFFFF"/>
            <w:tcMar>
              <w:left w:w="34" w:type="dxa"/>
              <w:right w:w="34" w:type="dxa"/>
            </w:tcMar>
          </w:tcPr>
          <w:p w:rsidR="003E5669" w:rsidRDefault="0063404B">
            <w:pPr>
              <w:spacing w:after="0" w:line="240" w:lineRule="auto"/>
              <w:jc w:val="right"/>
              <w:rPr>
                <w:sz w:val="24"/>
                <w:szCs w:val="24"/>
              </w:rPr>
            </w:pPr>
            <w:r>
              <w:rPr>
                <w:rFonts w:ascii="Times New Roman" w:hAnsi="Times New Roman" w:cs="Times New Roman"/>
                <w:color w:val="000000"/>
                <w:sz w:val="24"/>
                <w:szCs w:val="24"/>
              </w:rPr>
              <w:t>30.08.2021 г.</w:t>
            </w:r>
          </w:p>
        </w:tc>
      </w:tr>
      <w:tr w:rsidR="003E5669">
        <w:trPr>
          <w:trHeight w:hRule="exact" w:val="277"/>
        </w:trPr>
        <w:tc>
          <w:tcPr>
            <w:tcW w:w="143" w:type="dxa"/>
          </w:tcPr>
          <w:p w:rsidR="003E5669" w:rsidRDefault="003E5669"/>
        </w:tc>
        <w:tc>
          <w:tcPr>
            <w:tcW w:w="285" w:type="dxa"/>
          </w:tcPr>
          <w:p w:rsidR="003E5669" w:rsidRDefault="003E5669"/>
        </w:tc>
        <w:tc>
          <w:tcPr>
            <w:tcW w:w="710" w:type="dxa"/>
          </w:tcPr>
          <w:p w:rsidR="003E5669" w:rsidRDefault="003E5669"/>
        </w:tc>
        <w:tc>
          <w:tcPr>
            <w:tcW w:w="1419" w:type="dxa"/>
          </w:tcPr>
          <w:p w:rsidR="003E5669" w:rsidRDefault="003E5669"/>
        </w:tc>
        <w:tc>
          <w:tcPr>
            <w:tcW w:w="1419" w:type="dxa"/>
          </w:tcPr>
          <w:p w:rsidR="003E5669" w:rsidRDefault="003E5669"/>
        </w:tc>
        <w:tc>
          <w:tcPr>
            <w:tcW w:w="710" w:type="dxa"/>
          </w:tcPr>
          <w:p w:rsidR="003E5669" w:rsidRDefault="003E5669"/>
        </w:tc>
        <w:tc>
          <w:tcPr>
            <w:tcW w:w="426" w:type="dxa"/>
          </w:tcPr>
          <w:p w:rsidR="003E5669" w:rsidRDefault="003E5669"/>
        </w:tc>
        <w:tc>
          <w:tcPr>
            <w:tcW w:w="1277" w:type="dxa"/>
          </w:tcPr>
          <w:p w:rsidR="003E5669" w:rsidRDefault="003E5669"/>
        </w:tc>
        <w:tc>
          <w:tcPr>
            <w:tcW w:w="993" w:type="dxa"/>
          </w:tcPr>
          <w:p w:rsidR="003E5669" w:rsidRDefault="003E5669"/>
        </w:tc>
        <w:tc>
          <w:tcPr>
            <w:tcW w:w="2836" w:type="dxa"/>
          </w:tcPr>
          <w:p w:rsidR="003E5669" w:rsidRDefault="003E5669"/>
        </w:tc>
      </w:tr>
      <w:tr w:rsidR="003E5669">
        <w:trPr>
          <w:trHeight w:hRule="exact" w:val="416"/>
        </w:trPr>
        <w:tc>
          <w:tcPr>
            <w:tcW w:w="10221" w:type="dxa"/>
            <w:gridSpan w:val="10"/>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3E5669">
        <w:trPr>
          <w:trHeight w:hRule="exact" w:val="775"/>
        </w:trPr>
        <w:tc>
          <w:tcPr>
            <w:tcW w:w="143" w:type="dxa"/>
          </w:tcPr>
          <w:p w:rsidR="003E5669" w:rsidRDefault="003E5669"/>
        </w:tc>
        <w:tc>
          <w:tcPr>
            <w:tcW w:w="285" w:type="dxa"/>
          </w:tcPr>
          <w:p w:rsidR="003E5669" w:rsidRDefault="003E5669"/>
        </w:tc>
        <w:tc>
          <w:tcPr>
            <w:tcW w:w="710" w:type="dxa"/>
          </w:tcPr>
          <w:p w:rsidR="003E5669" w:rsidRDefault="003E5669"/>
        </w:tc>
        <w:tc>
          <w:tcPr>
            <w:tcW w:w="1419" w:type="dxa"/>
          </w:tcPr>
          <w:p w:rsidR="003E5669" w:rsidRDefault="003E5669"/>
        </w:tc>
        <w:tc>
          <w:tcPr>
            <w:tcW w:w="4834" w:type="dxa"/>
            <w:gridSpan w:val="5"/>
            <w:shd w:val="clear" w:color="000000" w:fill="FFFFFF"/>
            <w:tcMar>
              <w:left w:w="34" w:type="dxa"/>
              <w:right w:w="34" w:type="dxa"/>
            </w:tcMar>
          </w:tcPr>
          <w:p w:rsidR="003E5669" w:rsidRDefault="0063404B">
            <w:pPr>
              <w:spacing w:after="0" w:line="240" w:lineRule="auto"/>
              <w:jc w:val="center"/>
              <w:rPr>
                <w:sz w:val="32"/>
                <w:szCs w:val="32"/>
              </w:rPr>
            </w:pPr>
            <w:r>
              <w:rPr>
                <w:rFonts w:ascii="Times New Roman" w:hAnsi="Times New Roman" w:cs="Times New Roman"/>
                <w:color w:val="000000"/>
                <w:sz w:val="32"/>
                <w:szCs w:val="32"/>
              </w:rPr>
              <w:t>Планирование производства</w:t>
            </w:r>
          </w:p>
          <w:p w:rsidR="003E5669" w:rsidRDefault="0063404B">
            <w:pPr>
              <w:spacing w:after="0" w:line="240" w:lineRule="auto"/>
              <w:jc w:val="center"/>
              <w:rPr>
                <w:sz w:val="32"/>
                <w:szCs w:val="32"/>
              </w:rPr>
            </w:pPr>
            <w:r>
              <w:rPr>
                <w:rFonts w:ascii="Times New Roman" w:hAnsi="Times New Roman" w:cs="Times New Roman"/>
                <w:color w:val="000000"/>
                <w:sz w:val="32"/>
                <w:szCs w:val="32"/>
              </w:rPr>
              <w:t>К.М.01.01</w:t>
            </w:r>
          </w:p>
        </w:tc>
        <w:tc>
          <w:tcPr>
            <w:tcW w:w="2836" w:type="dxa"/>
          </w:tcPr>
          <w:p w:rsidR="003E5669" w:rsidRDefault="003E5669"/>
        </w:tc>
      </w:tr>
      <w:tr w:rsidR="003E5669">
        <w:trPr>
          <w:trHeight w:hRule="exact" w:val="277"/>
        </w:trPr>
        <w:tc>
          <w:tcPr>
            <w:tcW w:w="10221" w:type="dxa"/>
            <w:gridSpan w:val="10"/>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3E5669">
        <w:trPr>
          <w:trHeight w:hRule="exact" w:val="1389"/>
        </w:trPr>
        <w:tc>
          <w:tcPr>
            <w:tcW w:w="143" w:type="dxa"/>
          </w:tcPr>
          <w:p w:rsidR="003E5669" w:rsidRDefault="003E5669"/>
        </w:tc>
        <w:tc>
          <w:tcPr>
            <w:tcW w:w="285" w:type="dxa"/>
          </w:tcPr>
          <w:p w:rsidR="003E5669" w:rsidRDefault="003E5669"/>
        </w:tc>
        <w:tc>
          <w:tcPr>
            <w:tcW w:w="9795" w:type="dxa"/>
            <w:gridSpan w:val="8"/>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Направление подготовки: 38.03.02 Менеджмент (высшее образование - бакалавриат)</w:t>
            </w:r>
          </w:p>
          <w:p w:rsidR="003E5669" w:rsidRDefault="0063404B">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«Экономика и управление на предприятии»</w:t>
            </w:r>
          </w:p>
          <w:p w:rsidR="003E5669" w:rsidRDefault="0063404B">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3E5669">
        <w:trPr>
          <w:trHeight w:hRule="exact" w:val="138"/>
        </w:trPr>
        <w:tc>
          <w:tcPr>
            <w:tcW w:w="143" w:type="dxa"/>
          </w:tcPr>
          <w:p w:rsidR="003E5669" w:rsidRDefault="003E5669"/>
        </w:tc>
        <w:tc>
          <w:tcPr>
            <w:tcW w:w="285" w:type="dxa"/>
          </w:tcPr>
          <w:p w:rsidR="003E5669" w:rsidRDefault="003E5669"/>
        </w:tc>
        <w:tc>
          <w:tcPr>
            <w:tcW w:w="710" w:type="dxa"/>
          </w:tcPr>
          <w:p w:rsidR="003E5669" w:rsidRDefault="003E5669"/>
        </w:tc>
        <w:tc>
          <w:tcPr>
            <w:tcW w:w="1419" w:type="dxa"/>
          </w:tcPr>
          <w:p w:rsidR="003E5669" w:rsidRDefault="003E5669"/>
        </w:tc>
        <w:tc>
          <w:tcPr>
            <w:tcW w:w="1419" w:type="dxa"/>
          </w:tcPr>
          <w:p w:rsidR="003E5669" w:rsidRDefault="003E5669"/>
        </w:tc>
        <w:tc>
          <w:tcPr>
            <w:tcW w:w="710" w:type="dxa"/>
          </w:tcPr>
          <w:p w:rsidR="003E5669" w:rsidRDefault="003E5669"/>
        </w:tc>
        <w:tc>
          <w:tcPr>
            <w:tcW w:w="426" w:type="dxa"/>
          </w:tcPr>
          <w:p w:rsidR="003E5669" w:rsidRDefault="003E5669"/>
        </w:tc>
        <w:tc>
          <w:tcPr>
            <w:tcW w:w="1277" w:type="dxa"/>
          </w:tcPr>
          <w:p w:rsidR="003E5669" w:rsidRDefault="003E5669"/>
        </w:tc>
        <w:tc>
          <w:tcPr>
            <w:tcW w:w="993" w:type="dxa"/>
          </w:tcPr>
          <w:p w:rsidR="003E5669" w:rsidRDefault="003E5669"/>
        </w:tc>
        <w:tc>
          <w:tcPr>
            <w:tcW w:w="2836" w:type="dxa"/>
          </w:tcPr>
          <w:p w:rsidR="003E5669" w:rsidRDefault="003E5669"/>
        </w:tc>
      </w:tr>
      <w:tr w:rsidR="003E5669">
        <w:trPr>
          <w:trHeight w:hRule="exact" w:val="833"/>
        </w:trPr>
        <w:tc>
          <w:tcPr>
            <w:tcW w:w="10221" w:type="dxa"/>
            <w:gridSpan w:val="10"/>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40.СКВОЗНЫЕ ВИДЫ ПРОФЕССИОНАЛЬНОЙ ДЕЯТЕЛЬНОСТИ В ПРОМЫШЛЕННОСТИ.</w:t>
            </w:r>
          </w:p>
        </w:tc>
      </w:tr>
      <w:tr w:rsidR="003E5669">
        <w:trPr>
          <w:trHeight w:hRule="exact" w:val="416"/>
        </w:trPr>
        <w:tc>
          <w:tcPr>
            <w:tcW w:w="143" w:type="dxa"/>
          </w:tcPr>
          <w:p w:rsidR="003E5669" w:rsidRDefault="003E5669"/>
        </w:tc>
        <w:tc>
          <w:tcPr>
            <w:tcW w:w="285" w:type="dxa"/>
          </w:tcPr>
          <w:p w:rsidR="003E5669" w:rsidRDefault="003E5669"/>
        </w:tc>
        <w:tc>
          <w:tcPr>
            <w:tcW w:w="710" w:type="dxa"/>
          </w:tcPr>
          <w:p w:rsidR="003E5669" w:rsidRDefault="003E5669"/>
        </w:tc>
        <w:tc>
          <w:tcPr>
            <w:tcW w:w="1419" w:type="dxa"/>
          </w:tcPr>
          <w:p w:rsidR="003E5669" w:rsidRDefault="003E5669"/>
        </w:tc>
        <w:tc>
          <w:tcPr>
            <w:tcW w:w="1419" w:type="dxa"/>
          </w:tcPr>
          <w:p w:rsidR="003E5669" w:rsidRDefault="003E5669"/>
        </w:tc>
        <w:tc>
          <w:tcPr>
            <w:tcW w:w="710" w:type="dxa"/>
          </w:tcPr>
          <w:p w:rsidR="003E5669" w:rsidRDefault="003E5669"/>
        </w:tc>
        <w:tc>
          <w:tcPr>
            <w:tcW w:w="426" w:type="dxa"/>
          </w:tcPr>
          <w:p w:rsidR="003E5669" w:rsidRDefault="003E5669"/>
        </w:tc>
        <w:tc>
          <w:tcPr>
            <w:tcW w:w="1277" w:type="dxa"/>
          </w:tcPr>
          <w:p w:rsidR="003E5669" w:rsidRDefault="003E5669"/>
        </w:tc>
        <w:tc>
          <w:tcPr>
            <w:tcW w:w="993" w:type="dxa"/>
          </w:tcPr>
          <w:p w:rsidR="003E5669" w:rsidRDefault="003E5669"/>
        </w:tc>
        <w:tc>
          <w:tcPr>
            <w:tcW w:w="2836" w:type="dxa"/>
          </w:tcPr>
          <w:p w:rsidR="003E5669" w:rsidRDefault="003E5669"/>
        </w:tc>
      </w:tr>
      <w:tr w:rsidR="003E5669">
        <w:trPr>
          <w:trHeight w:hRule="exact" w:val="277"/>
        </w:trPr>
        <w:tc>
          <w:tcPr>
            <w:tcW w:w="3984" w:type="dxa"/>
            <w:gridSpan w:val="5"/>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3E5669" w:rsidRDefault="003E5669"/>
        </w:tc>
        <w:tc>
          <w:tcPr>
            <w:tcW w:w="426" w:type="dxa"/>
          </w:tcPr>
          <w:p w:rsidR="003E5669" w:rsidRDefault="003E5669"/>
        </w:tc>
        <w:tc>
          <w:tcPr>
            <w:tcW w:w="1277" w:type="dxa"/>
          </w:tcPr>
          <w:p w:rsidR="003E5669" w:rsidRDefault="003E5669"/>
        </w:tc>
        <w:tc>
          <w:tcPr>
            <w:tcW w:w="993" w:type="dxa"/>
          </w:tcPr>
          <w:p w:rsidR="003E5669" w:rsidRDefault="003E5669"/>
        </w:tc>
        <w:tc>
          <w:tcPr>
            <w:tcW w:w="2836" w:type="dxa"/>
          </w:tcPr>
          <w:p w:rsidR="003E5669" w:rsidRDefault="003E5669"/>
        </w:tc>
      </w:tr>
      <w:tr w:rsidR="003E5669">
        <w:trPr>
          <w:trHeight w:hRule="exact" w:val="155"/>
        </w:trPr>
        <w:tc>
          <w:tcPr>
            <w:tcW w:w="143" w:type="dxa"/>
          </w:tcPr>
          <w:p w:rsidR="003E5669" w:rsidRDefault="003E5669"/>
        </w:tc>
        <w:tc>
          <w:tcPr>
            <w:tcW w:w="285" w:type="dxa"/>
          </w:tcPr>
          <w:p w:rsidR="003E5669" w:rsidRDefault="003E5669"/>
        </w:tc>
        <w:tc>
          <w:tcPr>
            <w:tcW w:w="710" w:type="dxa"/>
          </w:tcPr>
          <w:p w:rsidR="003E5669" w:rsidRDefault="003E5669"/>
        </w:tc>
        <w:tc>
          <w:tcPr>
            <w:tcW w:w="1419" w:type="dxa"/>
          </w:tcPr>
          <w:p w:rsidR="003E5669" w:rsidRDefault="003E5669"/>
        </w:tc>
        <w:tc>
          <w:tcPr>
            <w:tcW w:w="1419" w:type="dxa"/>
          </w:tcPr>
          <w:p w:rsidR="003E5669" w:rsidRDefault="003E5669"/>
        </w:tc>
        <w:tc>
          <w:tcPr>
            <w:tcW w:w="710" w:type="dxa"/>
          </w:tcPr>
          <w:p w:rsidR="003E5669" w:rsidRDefault="003E5669"/>
        </w:tc>
        <w:tc>
          <w:tcPr>
            <w:tcW w:w="426" w:type="dxa"/>
          </w:tcPr>
          <w:p w:rsidR="003E5669" w:rsidRDefault="003E5669"/>
        </w:tc>
        <w:tc>
          <w:tcPr>
            <w:tcW w:w="1277" w:type="dxa"/>
          </w:tcPr>
          <w:p w:rsidR="003E5669" w:rsidRDefault="003E5669"/>
        </w:tc>
        <w:tc>
          <w:tcPr>
            <w:tcW w:w="993" w:type="dxa"/>
          </w:tcPr>
          <w:p w:rsidR="003E5669" w:rsidRDefault="003E5669"/>
        </w:tc>
        <w:tc>
          <w:tcPr>
            <w:tcW w:w="2836" w:type="dxa"/>
          </w:tcPr>
          <w:p w:rsidR="003E5669" w:rsidRDefault="003E5669"/>
        </w:tc>
      </w:tr>
      <w:tr w:rsidR="003E5669">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b/>
                <w:color w:val="000000"/>
                <w:sz w:val="24"/>
                <w:szCs w:val="24"/>
              </w:rPr>
              <w:t>40</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СКВОЗНЫЕ ВИДЫ ПРОФЕССИОНАЛЬНОЙ ДЕЯТЕЛЬНОСТИ В ПРОМЫШЛЕННОСТИ</w:t>
            </w:r>
          </w:p>
        </w:tc>
      </w:tr>
      <w:tr w:rsidR="003E5669">
        <w:trPr>
          <w:trHeight w:hRule="exact" w:val="280"/>
        </w:trPr>
        <w:tc>
          <w:tcPr>
            <w:tcW w:w="143" w:type="dxa"/>
          </w:tcPr>
          <w:p w:rsidR="003E5669" w:rsidRDefault="003E5669"/>
        </w:tc>
        <w:tc>
          <w:tcPr>
            <w:tcW w:w="285" w:type="dxa"/>
          </w:tcPr>
          <w:p w:rsidR="003E5669" w:rsidRDefault="003E5669"/>
        </w:tc>
        <w:tc>
          <w:tcPr>
            <w:tcW w:w="710" w:type="dxa"/>
          </w:tcPr>
          <w:p w:rsidR="003E5669" w:rsidRDefault="003E5669"/>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3E5669"/>
        </w:tc>
      </w:tr>
      <w:tr w:rsidR="003E5669">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3E5669">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b/>
                <w:color w:val="000000"/>
                <w:sz w:val="24"/>
                <w:szCs w:val="24"/>
              </w:rPr>
              <w:t>40.033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СПЕЦИАЛИСТ ПО СТРАТЕГИЧЕСКОМУ И ТАКТИЧЕСКОМУ ПЛАНИРОВАНИЮ И ОРГАНИЗАЦИИ ПРОИЗВОДСТВА</w:t>
            </w:r>
          </w:p>
        </w:tc>
      </w:tr>
      <w:tr w:rsidR="003E5669">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3E5669" w:rsidRDefault="003E5669"/>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3E5669"/>
        </w:tc>
      </w:tr>
      <w:tr w:rsidR="003E5669">
        <w:trPr>
          <w:trHeight w:hRule="exact" w:val="124"/>
        </w:trPr>
        <w:tc>
          <w:tcPr>
            <w:tcW w:w="143" w:type="dxa"/>
          </w:tcPr>
          <w:p w:rsidR="003E5669" w:rsidRDefault="003E5669"/>
        </w:tc>
        <w:tc>
          <w:tcPr>
            <w:tcW w:w="285" w:type="dxa"/>
          </w:tcPr>
          <w:p w:rsidR="003E5669" w:rsidRDefault="003E5669"/>
        </w:tc>
        <w:tc>
          <w:tcPr>
            <w:tcW w:w="710" w:type="dxa"/>
          </w:tcPr>
          <w:p w:rsidR="003E5669" w:rsidRDefault="003E5669"/>
        </w:tc>
        <w:tc>
          <w:tcPr>
            <w:tcW w:w="1419" w:type="dxa"/>
          </w:tcPr>
          <w:p w:rsidR="003E5669" w:rsidRDefault="003E5669"/>
        </w:tc>
        <w:tc>
          <w:tcPr>
            <w:tcW w:w="1419" w:type="dxa"/>
          </w:tcPr>
          <w:p w:rsidR="003E5669" w:rsidRDefault="003E5669"/>
        </w:tc>
        <w:tc>
          <w:tcPr>
            <w:tcW w:w="710" w:type="dxa"/>
          </w:tcPr>
          <w:p w:rsidR="003E5669" w:rsidRDefault="003E5669"/>
        </w:tc>
        <w:tc>
          <w:tcPr>
            <w:tcW w:w="426" w:type="dxa"/>
          </w:tcPr>
          <w:p w:rsidR="003E5669" w:rsidRDefault="003E5669"/>
        </w:tc>
        <w:tc>
          <w:tcPr>
            <w:tcW w:w="1277" w:type="dxa"/>
          </w:tcPr>
          <w:p w:rsidR="003E5669" w:rsidRDefault="003E5669"/>
        </w:tc>
        <w:tc>
          <w:tcPr>
            <w:tcW w:w="993" w:type="dxa"/>
          </w:tcPr>
          <w:p w:rsidR="003E5669" w:rsidRDefault="003E5669"/>
        </w:tc>
        <w:tc>
          <w:tcPr>
            <w:tcW w:w="2836" w:type="dxa"/>
          </w:tcPr>
          <w:p w:rsidR="003E5669" w:rsidRDefault="003E5669"/>
        </w:tc>
      </w:tr>
      <w:tr w:rsidR="003E5669">
        <w:trPr>
          <w:trHeight w:hRule="exact" w:val="277"/>
        </w:trPr>
        <w:tc>
          <w:tcPr>
            <w:tcW w:w="5118" w:type="dxa"/>
            <w:gridSpan w:val="7"/>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предпринимательский</w:t>
            </w:r>
          </w:p>
        </w:tc>
      </w:tr>
      <w:tr w:rsidR="003E5669">
        <w:trPr>
          <w:trHeight w:hRule="exact" w:val="577"/>
        </w:trPr>
        <w:tc>
          <w:tcPr>
            <w:tcW w:w="143" w:type="dxa"/>
          </w:tcPr>
          <w:p w:rsidR="003E5669" w:rsidRDefault="003E5669"/>
        </w:tc>
        <w:tc>
          <w:tcPr>
            <w:tcW w:w="285" w:type="dxa"/>
          </w:tcPr>
          <w:p w:rsidR="003E5669" w:rsidRDefault="003E5669"/>
        </w:tc>
        <w:tc>
          <w:tcPr>
            <w:tcW w:w="710" w:type="dxa"/>
          </w:tcPr>
          <w:p w:rsidR="003E5669" w:rsidRDefault="003E5669"/>
        </w:tc>
        <w:tc>
          <w:tcPr>
            <w:tcW w:w="1419" w:type="dxa"/>
          </w:tcPr>
          <w:p w:rsidR="003E5669" w:rsidRDefault="003E5669"/>
        </w:tc>
        <w:tc>
          <w:tcPr>
            <w:tcW w:w="1419" w:type="dxa"/>
          </w:tcPr>
          <w:p w:rsidR="003E5669" w:rsidRDefault="003E5669"/>
        </w:tc>
        <w:tc>
          <w:tcPr>
            <w:tcW w:w="710" w:type="dxa"/>
          </w:tcPr>
          <w:p w:rsidR="003E5669" w:rsidRDefault="003E5669"/>
        </w:tc>
        <w:tc>
          <w:tcPr>
            <w:tcW w:w="426" w:type="dxa"/>
          </w:tcPr>
          <w:p w:rsidR="003E5669" w:rsidRDefault="003E5669"/>
        </w:tc>
        <w:tc>
          <w:tcPr>
            <w:tcW w:w="5118" w:type="dxa"/>
            <w:gridSpan w:val="3"/>
            <w:vMerge/>
            <w:shd w:val="clear" w:color="000000" w:fill="FFFFFF"/>
            <w:tcMar>
              <w:left w:w="34" w:type="dxa"/>
              <w:right w:w="34" w:type="dxa"/>
            </w:tcMar>
          </w:tcPr>
          <w:p w:rsidR="003E5669" w:rsidRDefault="003E5669"/>
        </w:tc>
      </w:tr>
      <w:tr w:rsidR="003E5669">
        <w:trPr>
          <w:trHeight w:hRule="exact" w:val="1587"/>
        </w:trPr>
        <w:tc>
          <w:tcPr>
            <w:tcW w:w="143" w:type="dxa"/>
          </w:tcPr>
          <w:p w:rsidR="003E5669" w:rsidRDefault="003E5669"/>
        </w:tc>
        <w:tc>
          <w:tcPr>
            <w:tcW w:w="285" w:type="dxa"/>
          </w:tcPr>
          <w:p w:rsidR="003E5669" w:rsidRDefault="003E5669"/>
        </w:tc>
        <w:tc>
          <w:tcPr>
            <w:tcW w:w="710" w:type="dxa"/>
          </w:tcPr>
          <w:p w:rsidR="003E5669" w:rsidRDefault="003E5669"/>
        </w:tc>
        <w:tc>
          <w:tcPr>
            <w:tcW w:w="1419" w:type="dxa"/>
          </w:tcPr>
          <w:p w:rsidR="003E5669" w:rsidRDefault="003E5669"/>
        </w:tc>
        <w:tc>
          <w:tcPr>
            <w:tcW w:w="1419" w:type="dxa"/>
          </w:tcPr>
          <w:p w:rsidR="003E5669" w:rsidRDefault="003E5669"/>
        </w:tc>
        <w:tc>
          <w:tcPr>
            <w:tcW w:w="710" w:type="dxa"/>
          </w:tcPr>
          <w:p w:rsidR="003E5669" w:rsidRDefault="003E5669"/>
        </w:tc>
        <w:tc>
          <w:tcPr>
            <w:tcW w:w="426" w:type="dxa"/>
          </w:tcPr>
          <w:p w:rsidR="003E5669" w:rsidRDefault="003E5669"/>
        </w:tc>
        <w:tc>
          <w:tcPr>
            <w:tcW w:w="1277" w:type="dxa"/>
          </w:tcPr>
          <w:p w:rsidR="003E5669" w:rsidRDefault="003E5669"/>
        </w:tc>
        <w:tc>
          <w:tcPr>
            <w:tcW w:w="993" w:type="dxa"/>
          </w:tcPr>
          <w:p w:rsidR="003E5669" w:rsidRDefault="003E5669"/>
        </w:tc>
        <w:tc>
          <w:tcPr>
            <w:tcW w:w="2836" w:type="dxa"/>
          </w:tcPr>
          <w:p w:rsidR="003E5669" w:rsidRDefault="003E5669"/>
        </w:tc>
      </w:tr>
      <w:tr w:rsidR="003E5669">
        <w:trPr>
          <w:trHeight w:hRule="exact" w:val="277"/>
        </w:trPr>
        <w:tc>
          <w:tcPr>
            <w:tcW w:w="143" w:type="dxa"/>
          </w:tcPr>
          <w:p w:rsidR="003E5669" w:rsidRDefault="003E5669"/>
        </w:tc>
        <w:tc>
          <w:tcPr>
            <w:tcW w:w="10079" w:type="dxa"/>
            <w:gridSpan w:val="9"/>
            <w:vMerge w:val="restart"/>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3E5669">
        <w:trPr>
          <w:trHeight w:hRule="exact" w:val="138"/>
        </w:trPr>
        <w:tc>
          <w:tcPr>
            <w:tcW w:w="143" w:type="dxa"/>
          </w:tcPr>
          <w:p w:rsidR="003E5669" w:rsidRDefault="003E5669"/>
        </w:tc>
        <w:tc>
          <w:tcPr>
            <w:tcW w:w="10079" w:type="dxa"/>
            <w:gridSpan w:val="9"/>
            <w:vMerge/>
            <w:shd w:val="clear" w:color="000000" w:fill="FFFFFF"/>
            <w:tcMar>
              <w:left w:w="34" w:type="dxa"/>
              <w:right w:w="34" w:type="dxa"/>
            </w:tcMar>
          </w:tcPr>
          <w:p w:rsidR="003E5669" w:rsidRDefault="003E5669"/>
        </w:tc>
      </w:tr>
      <w:tr w:rsidR="003E5669">
        <w:trPr>
          <w:trHeight w:hRule="exact" w:val="1666"/>
        </w:trPr>
        <w:tc>
          <w:tcPr>
            <w:tcW w:w="143" w:type="dxa"/>
          </w:tcPr>
          <w:p w:rsidR="003E5669" w:rsidRDefault="003E5669"/>
        </w:tc>
        <w:tc>
          <w:tcPr>
            <w:tcW w:w="10079" w:type="dxa"/>
            <w:gridSpan w:val="9"/>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3E5669" w:rsidRDefault="003E5669">
            <w:pPr>
              <w:spacing w:after="0" w:line="240" w:lineRule="auto"/>
              <w:jc w:val="center"/>
              <w:rPr>
                <w:sz w:val="24"/>
                <w:szCs w:val="24"/>
              </w:rPr>
            </w:pPr>
          </w:p>
          <w:p w:rsidR="003E5669" w:rsidRDefault="0063404B">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3E5669" w:rsidRDefault="003E5669">
            <w:pPr>
              <w:spacing w:after="0" w:line="240" w:lineRule="auto"/>
              <w:jc w:val="center"/>
              <w:rPr>
                <w:sz w:val="24"/>
                <w:szCs w:val="24"/>
              </w:rPr>
            </w:pPr>
          </w:p>
          <w:p w:rsidR="003E5669" w:rsidRDefault="0063404B">
            <w:pPr>
              <w:spacing w:after="0" w:line="240" w:lineRule="auto"/>
              <w:jc w:val="center"/>
              <w:rPr>
                <w:sz w:val="24"/>
                <w:szCs w:val="24"/>
              </w:rPr>
            </w:pPr>
            <w:r>
              <w:rPr>
                <w:rFonts w:ascii="Times New Roman" w:hAnsi="Times New Roman" w:cs="Times New Roman"/>
                <w:color w:val="000000"/>
                <w:sz w:val="24"/>
                <w:szCs w:val="24"/>
              </w:rPr>
              <w:t>Омск, 2021</w:t>
            </w:r>
          </w:p>
        </w:tc>
      </w:tr>
    </w:tbl>
    <w:p w:rsidR="003E5669" w:rsidRDefault="0063404B">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3E5669">
        <w:trPr>
          <w:trHeight w:hRule="exact" w:val="2222"/>
        </w:trPr>
        <w:tc>
          <w:tcPr>
            <w:tcW w:w="10788" w:type="dxa"/>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lastRenderedPageBreak/>
              <w:t>Составитель:</w:t>
            </w:r>
          </w:p>
          <w:p w:rsidR="003E5669" w:rsidRDefault="003E5669">
            <w:pPr>
              <w:spacing w:after="0" w:line="240" w:lineRule="auto"/>
              <w:rPr>
                <w:sz w:val="24"/>
                <w:szCs w:val="24"/>
              </w:rPr>
            </w:pPr>
          </w:p>
          <w:p w:rsidR="003E5669" w:rsidRDefault="0063404B">
            <w:pPr>
              <w:spacing w:after="0" w:line="240" w:lineRule="auto"/>
              <w:rPr>
                <w:sz w:val="24"/>
                <w:szCs w:val="24"/>
              </w:rPr>
            </w:pPr>
            <w:r>
              <w:rPr>
                <w:rFonts w:ascii="Times New Roman" w:hAnsi="Times New Roman" w:cs="Times New Roman"/>
                <w:color w:val="000000"/>
                <w:sz w:val="24"/>
                <w:szCs w:val="24"/>
              </w:rPr>
              <w:t>к.э.н., доцент _________________ /Орлянский Е.А./</w:t>
            </w:r>
          </w:p>
          <w:p w:rsidR="003E5669" w:rsidRDefault="003E5669">
            <w:pPr>
              <w:spacing w:after="0" w:line="240" w:lineRule="auto"/>
              <w:rPr>
                <w:sz w:val="24"/>
                <w:szCs w:val="24"/>
              </w:rPr>
            </w:pPr>
          </w:p>
          <w:p w:rsidR="003E5669" w:rsidRDefault="0063404B">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3E5669" w:rsidRDefault="0063404B">
            <w:pPr>
              <w:spacing w:after="0" w:line="240" w:lineRule="auto"/>
              <w:rPr>
                <w:sz w:val="24"/>
                <w:szCs w:val="24"/>
              </w:rPr>
            </w:pPr>
            <w:r>
              <w:rPr>
                <w:rFonts w:ascii="Times New Roman" w:hAnsi="Times New Roman" w:cs="Times New Roman"/>
                <w:color w:val="000000"/>
                <w:sz w:val="24"/>
                <w:szCs w:val="24"/>
              </w:rPr>
              <w:t>Протокол от 30.08.2021 г.  №1</w:t>
            </w:r>
          </w:p>
        </w:tc>
      </w:tr>
      <w:tr w:rsidR="003E5669">
        <w:trPr>
          <w:trHeight w:hRule="exact" w:val="277"/>
        </w:trPr>
        <w:tc>
          <w:tcPr>
            <w:tcW w:w="10788" w:type="dxa"/>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3E5669" w:rsidRDefault="006340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E5669">
        <w:trPr>
          <w:trHeight w:hRule="exact" w:val="277"/>
        </w:trPr>
        <w:tc>
          <w:tcPr>
            <w:tcW w:w="9654" w:type="dxa"/>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3E5669">
        <w:trPr>
          <w:trHeight w:hRule="exact" w:val="555"/>
        </w:trPr>
        <w:tc>
          <w:tcPr>
            <w:tcW w:w="9640" w:type="dxa"/>
          </w:tcPr>
          <w:p w:rsidR="003E5669" w:rsidRDefault="003E5669"/>
        </w:tc>
      </w:tr>
      <w:tr w:rsidR="003E5669">
        <w:trPr>
          <w:trHeight w:hRule="exact" w:val="8751"/>
        </w:trPr>
        <w:tc>
          <w:tcPr>
            <w:tcW w:w="9654" w:type="dxa"/>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3E5669" w:rsidRDefault="0063404B">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3E5669" w:rsidRDefault="0063404B">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3E5669" w:rsidRDefault="0063404B">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3E5669" w:rsidRDefault="0063404B">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3E5669" w:rsidRDefault="0063404B">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3E5669" w:rsidRDefault="0063404B">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3E5669" w:rsidRDefault="0063404B">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3E5669" w:rsidRDefault="0063404B">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3E5669" w:rsidRDefault="0063404B">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3E5669" w:rsidRDefault="0063404B">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3E5669" w:rsidRDefault="0063404B">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3E5669" w:rsidRDefault="006340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E5669">
        <w:trPr>
          <w:trHeight w:hRule="exact" w:val="277"/>
        </w:trPr>
        <w:tc>
          <w:tcPr>
            <w:tcW w:w="9654" w:type="dxa"/>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3E5669">
        <w:trPr>
          <w:trHeight w:hRule="exact" w:val="14619"/>
        </w:trPr>
        <w:tc>
          <w:tcPr>
            <w:tcW w:w="9654" w:type="dxa"/>
            <w:shd w:val="clear" w:color="000000" w:fill="FFFFFF"/>
            <w:tcMar>
              <w:left w:w="34" w:type="dxa"/>
              <w:right w:w="34" w:type="dxa"/>
            </w:tcMar>
          </w:tcPr>
          <w:p w:rsidR="003E5669" w:rsidRDefault="0063404B">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3E5669" w:rsidRDefault="0063404B">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rsidR="003E5669" w:rsidRDefault="0063404B">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3E5669" w:rsidRDefault="0063404B">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3E5669" w:rsidRDefault="0063404B">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3E5669" w:rsidRDefault="0063404B">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3E5669" w:rsidRDefault="0063404B">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3E5669" w:rsidRDefault="0063404B">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3E5669" w:rsidRDefault="0063404B">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3E5669" w:rsidRDefault="0063404B">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«Экономика и управление на предприятии»; форма обучения – очно-заочная на 2021/2022 учебный год, утвержденным приказом ректора от 30.08.2021 №94;</w:t>
            </w:r>
          </w:p>
          <w:p w:rsidR="003E5669" w:rsidRDefault="0063404B">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«Планирование производства» в течение 2021/2022 учебного года:</w:t>
            </w:r>
          </w:p>
          <w:p w:rsidR="003E5669" w:rsidRDefault="0063404B">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3E5669">
        <w:trPr>
          <w:trHeight w:hRule="exact" w:val="138"/>
        </w:trPr>
        <w:tc>
          <w:tcPr>
            <w:tcW w:w="9640" w:type="dxa"/>
          </w:tcPr>
          <w:p w:rsidR="003E5669" w:rsidRDefault="003E5669"/>
        </w:tc>
      </w:tr>
      <w:tr w:rsidR="003E5669">
        <w:trPr>
          <w:trHeight w:hRule="exact" w:val="355"/>
        </w:trPr>
        <w:tc>
          <w:tcPr>
            <w:tcW w:w="9654" w:type="dxa"/>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b/>
                <w:color w:val="000000"/>
                <w:sz w:val="24"/>
                <w:szCs w:val="24"/>
              </w:rPr>
              <w:t>1. Наименование дисциплины: К.М.01.01 «Планирование производства».</w:t>
            </w:r>
          </w:p>
        </w:tc>
      </w:tr>
    </w:tbl>
    <w:p w:rsidR="003E5669" w:rsidRDefault="006340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E5669">
        <w:trPr>
          <w:trHeight w:hRule="exact" w:val="855"/>
        </w:trPr>
        <w:tc>
          <w:tcPr>
            <w:tcW w:w="9654" w:type="dxa"/>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3E5669">
        <w:trPr>
          <w:trHeight w:hRule="exact" w:val="138"/>
        </w:trPr>
        <w:tc>
          <w:tcPr>
            <w:tcW w:w="9640" w:type="dxa"/>
          </w:tcPr>
          <w:p w:rsidR="003E5669" w:rsidRDefault="003E5669"/>
        </w:tc>
      </w:tr>
      <w:tr w:rsidR="003E5669">
        <w:trPr>
          <w:trHeight w:hRule="exact" w:val="3260"/>
        </w:trPr>
        <w:tc>
          <w:tcPr>
            <w:tcW w:w="9654" w:type="dxa"/>
            <w:shd w:val="clear" w:color="000000" w:fill="FFFFFF"/>
            <w:tcMar>
              <w:left w:w="34" w:type="dxa"/>
              <w:right w:w="34" w:type="dxa"/>
            </w:tcMar>
          </w:tcPr>
          <w:p w:rsidR="003E5669" w:rsidRDefault="0063404B">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3E5669" w:rsidRDefault="0063404B">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«Планирование производства»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3E566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b/>
                <w:color w:val="000000"/>
                <w:sz w:val="24"/>
                <w:szCs w:val="24"/>
              </w:rPr>
              <w:t>Код компетенции: ПК-1</w:t>
            </w:r>
          </w:p>
          <w:p w:rsidR="003E5669" w:rsidRDefault="0063404B">
            <w:pPr>
              <w:spacing w:after="0" w:line="240" w:lineRule="auto"/>
              <w:rPr>
                <w:sz w:val="24"/>
                <w:szCs w:val="24"/>
              </w:rPr>
            </w:pPr>
            <w:r>
              <w:rPr>
                <w:rFonts w:ascii="Times New Roman" w:hAnsi="Times New Roman" w:cs="Times New Roman"/>
                <w:b/>
                <w:color w:val="000000"/>
                <w:sz w:val="24"/>
                <w:szCs w:val="24"/>
              </w:rPr>
              <w:t>Способен к руководству выполнением типовых задач тактического планирования производства</w:t>
            </w:r>
          </w:p>
        </w:tc>
      </w:tr>
      <w:tr w:rsidR="003E5669">
        <w:trPr>
          <w:trHeight w:hRule="exact" w:val="585"/>
        </w:trPr>
        <w:tc>
          <w:tcPr>
            <w:tcW w:w="9654" w:type="dxa"/>
            <w:shd w:val="clear" w:color="000000" w:fill="FFFFFF"/>
            <w:tcMar>
              <w:left w:w="34" w:type="dxa"/>
              <w:right w:w="34" w:type="dxa"/>
            </w:tcMar>
          </w:tcPr>
          <w:p w:rsidR="003E5669" w:rsidRDefault="003E5669">
            <w:pPr>
              <w:spacing w:after="0" w:line="240" w:lineRule="auto"/>
              <w:rPr>
                <w:sz w:val="24"/>
                <w:szCs w:val="24"/>
              </w:rPr>
            </w:pPr>
          </w:p>
          <w:p w:rsidR="003E5669" w:rsidRDefault="0063404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3E566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ПК-1.4 знать  методы ведения плановой работы в организации, применяемые формы учета и отчетности</w:t>
            </w:r>
          </w:p>
        </w:tc>
      </w:tr>
      <w:tr w:rsidR="003E566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ПК-1.5 знать  методы технико-экономического анализа показателей работы организации и ее подразделений</w:t>
            </w:r>
          </w:p>
        </w:tc>
      </w:tr>
      <w:tr w:rsidR="003E566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ПК-1.7 знать  порядок разработки перспективных и годовых планов производственной, хозяйственной и социальной деятельности организации</w:t>
            </w:r>
          </w:p>
        </w:tc>
      </w:tr>
      <w:tr w:rsidR="003E566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ПК-1.12 уметь использовать типовые методы и способы выполнения профессиональных задач в области планирования производства, оценивать их эффективность и качество</w:t>
            </w:r>
          </w:p>
        </w:tc>
      </w:tr>
      <w:tr w:rsidR="003E566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ПК-1.15 уметь работать в коллективе, выстраивать эффективные коммуникации с коллегами и руководством</w:t>
            </w:r>
          </w:p>
        </w:tc>
      </w:tr>
      <w:tr w:rsidR="003E566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ПК-1.16 уметь формировать базу данных и разрабатывать организационно- управленческую документацию с использованием современных технологий электронного документооборота</w:t>
            </w:r>
          </w:p>
        </w:tc>
      </w:tr>
      <w:tr w:rsidR="003E566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ПК-1.17 уметь выбирать способы организации производства инновационного продукта в изменяющихся (различных) условиях рабочей ситуации, планирования и контроля реализации проектов</w:t>
            </w:r>
          </w:p>
        </w:tc>
      </w:tr>
      <w:tr w:rsidR="003E566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ПК-1.20 уметь осуществлять текущий и итоговый контроль, оценку и коррекцию планов производственно-хозяйственной деятельности структурного подразделения (отдела, цеха) промышленной организации</w:t>
            </w:r>
          </w:p>
        </w:tc>
      </w:tr>
      <w:tr w:rsidR="003E5669">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ПК-1.21 владеть навыками организации работы по тактическому планированию деятельности структурных подразделений (отделов, цехов) производственной организации, направленному на определение пропорций развития производства, исходя из конкретных условий и потребностей рынка, выявление и использование резервов производства</w:t>
            </w:r>
          </w:p>
        </w:tc>
      </w:tr>
      <w:tr w:rsidR="003E5669">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ПК-1.23 владеть навыками руководства разработкой производственных программ и календарных графиков выпуска продукции в структурном подразделении (отделе, цехе) промышленной организации, их корректировкой в течение планируемого периода, разработкой и внедрением нормативов для производственного планирования</w:t>
            </w:r>
          </w:p>
        </w:tc>
      </w:tr>
      <w:tr w:rsidR="003E5669">
        <w:trPr>
          <w:trHeight w:hRule="exact" w:val="166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ПК-1.24  владеть навыками анализа показателей деятельности структурных подразделений (отделов, цехов) производственной организации, действующих методов управления при решении производственных задач и выявление возможностей повышения эффективности управления, разработки рекомендаций по использованию научно обоснованных методов комплексного решения задач тактического планирования производства с применением современных информационных технологий</w:t>
            </w:r>
          </w:p>
        </w:tc>
      </w:tr>
    </w:tbl>
    <w:p w:rsidR="003E5669" w:rsidRDefault="006340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E5669">
        <w:trPr>
          <w:trHeight w:hRule="exact" w:val="166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lastRenderedPageBreak/>
              <w:t>ПК-1.26 владеть навыками руководства работой по экономическому планированию деятельности структурного подразделения (отдела, цеха) промышленной организации, направленному на организацию рациональных бизнес-процессов в соответствии с потребностями рынка и возможностями получения необходимых ресурсов, выявление и использование резервов производства с целью достижения наибольшей эффективности работы организации</w:t>
            </w:r>
          </w:p>
        </w:tc>
      </w:tr>
      <w:tr w:rsidR="003E5669">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ПК-1.27 владеть навыками руководства подготовкой проектов текущих планов структурных подразделений (отделов, цехов) промышленной организации по всем видам деятельности в соответствии с заказами потребителей продукции, работ (услуг) и заключенными договорами, а также обоснований и расчетов к ним</w:t>
            </w:r>
          </w:p>
        </w:tc>
      </w:tr>
      <w:tr w:rsidR="003E5669">
        <w:trPr>
          <w:trHeight w:hRule="exact" w:val="1937"/>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ПК-1.28 владеть навыками  разработки прогрессивных плановых технико-экономических нормативов материальных и трудовых затрат, проектов оптовых и розничных цен на продукцию организации, тарифов на работы (услуги) с учетом спроса и предложения и с целью обеспечения запланированного объема прибыли, составление нормативных калькуляций продукции и контроль за внесением в них текущих изменений планово- расчетных цен на основные виды сырья, материалов и полуфабрикатов, используемых в производстве, сметной калькуляции товарной продукции</w:t>
            </w:r>
          </w:p>
        </w:tc>
      </w:tr>
      <w:tr w:rsidR="003E5669">
        <w:trPr>
          <w:trHeight w:hRule="exact" w:val="277"/>
        </w:trPr>
        <w:tc>
          <w:tcPr>
            <w:tcW w:w="9640" w:type="dxa"/>
          </w:tcPr>
          <w:p w:rsidR="003E5669" w:rsidRDefault="003E5669"/>
        </w:tc>
      </w:tr>
      <w:tr w:rsidR="003E566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b/>
                <w:color w:val="000000"/>
                <w:sz w:val="24"/>
                <w:szCs w:val="24"/>
              </w:rPr>
              <w:t>Код компетенции: УК-1</w:t>
            </w:r>
          </w:p>
          <w:p w:rsidR="003E5669" w:rsidRDefault="0063404B">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3E5669">
        <w:trPr>
          <w:trHeight w:hRule="exact" w:val="585"/>
        </w:trPr>
        <w:tc>
          <w:tcPr>
            <w:tcW w:w="9654" w:type="dxa"/>
            <w:shd w:val="clear" w:color="000000" w:fill="FFFFFF"/>
            <w:tcMar>
              <w:left w:w="34" w:type="dxa"/>
              <w:right w:w="34" w:type="dxa"/>
            </w:tcMar>
          </w:tcPr>
          <w:p w:rsidR="003E5669" w:rsidRDefault="003E5669">
            <w:pPr>
              <w:spacing w:after="0" w:line="240" w:lineRule="auto"/>
              <w:rPr>
                <w:sz w:val="24"/>
                <w:szCs w:val="24"/>
              </w:rPr>
            </w:pPr>
          </w:p>
          <w:p w:rsidR="003E5669" w:rsidRDefault="0063404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3E566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3E566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 социологических исследований</w:t>
            </w:r>
          </w:p>
        </w:tc>
      </w:tr>
      <w:tr w:rsidR="003E5669">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rsidR="003E566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УК-1.4 уметь осуществлять поиск информации для решения поставленной задачи по различным типам запросов</w:t>
            </w:r>
          </w:p>
        </w:tc>
      </w:tr>
      <w:tr w:rsidR="003E566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3E5669">
        <w:trPr>
          <w:trHeight w:hRule="exact" w:val="277"/>
        </w:trPr>
        <w:tc>
          <w:tcPr>
            <w:tcW w:w="9640" w:type="dxa"/>
          </w:tcPr>
          <w:p w:rsidR="003E5669" w:rsidRDefault="003E5669"/>
        </w:tc>
      </w:tr>
      <w:tr w:rsidR="003E566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b/>
                <w:color w:val="000000"/>
                <w:sz w:val="24"/>
                <w:szCs w:val="24"/>
              </w:rPr>
              <w:t>Код компетенции: УК-10</w:t>
            </w:r>
          </w:p>
          <w:p w:rsidR="003E5669" w:rsidRDefault="0063404B">
            <w:pPr>
              <w:spacing w:after="0" w:line="240" w:lineRule="auto"/>
              <w:rPr>
                <w:sz w:val="24"/>
                <w:szCs w:val="24"/>
              </w:rPr>
            </w:pPr>
            <w:r>
              <w:rPr>
                <w:rFonts w:ascii="Times New Roman" w:hAnsi="Times New Roman" w:cs="Times New Roman"/>
                <w:b/>
                <w:color w:val="000000"/>
                <w:sz w:val="24"/>
                <w:szCs w:val="24"/>
              </w:rPr>
              <w:t>Способен принимать обоснованные экономические решения в различных областях жизнедеятельности</w:t>
            </w:r>
          </w:p>
        </w:tc>
      </w:tr>
      <w:tr w:rsidR="003E5669">
        <w:trPr>
          <w:trHeight w:hRule="exact" w:val="585"/>
        </w:trPr>
        <w:tc>
          <w:tcPr>
            <w:tcW w:w="9654" w:type="dxa"/>
            <w:shd w:val="clear" w:color="000000" w:fill="FFFFFF"/>
            <w:tcMar>
              <w:left w:w="34" w:type="dxa"/>
              <w:right w:w="34" w:type="dxa"/>
            </w:tcMar>
          </w:tcPr>
          <w:p w:rsidR="003E5669" w:rsidRDefault="003E5669">
            <w:pPr>
              <w:spacing w:after="0" w:line="240" w:lineRule="auto"/>
              <w:rPr>
                <w:sz w:val="24"/>
                <w:szCs w:val="24"/>
              </w:rPr>
            </w:pPr>
          </w:p>
          <w:p w:rsidR="003E5669" w:rsidRDefault="0063404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3E566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УК-10.1 знать основные законы и закономерности функционирования экономики</w:t>
            </w:r>
          </w:p>
        </w:tc>
      </w:tr>
      <w:tr w:rsidR="003E566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rsidR="003E566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УК-10.3 уметь применять экономические знания при выполнении практических задач</w:t>
            </w:r>
          </w:p>
        </w:tc>
      </w:tr>
      <w:tr w:rsidR="003E566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УК-10.4 уметь принимать обоснованные экономические решения в различных областях жизнедеятельности</w:t>
            </w:r>
          </w:p>
        </w:tc>
      </w:tr>
      <w:tr w:rsidR="003E566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УК-10.5 владеть способностью использования основных положений и методов экономических наук при решении социальных и профессиональных задач</w:t>
            </w:r>
          </w:p>
        </w:tc>
      </w:tr>
      <w:tr w:rsidR="003E566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УК-10.6 владеть навыками применения экономических инструментов</w:t>
            </w:r>
          </w:p>
        </w:tc>
      </w:tr>
      <w:tr w:rsidR="003E5669">
        <w:trPr>
          <w:trHeight w:hRule="exact" w:val="416"/>
        </w:trPr>
        <w:tc>
          <w:tcPr>
            <w:tcW w:w="9640" w:type="dxa"/>
          </w:tcPr>
          <w:p w:rsidR="003E5669" w:rsidRDefault="003E5669"/>
        </w:tc>
      </w:tr>
      <w:tr w:rsidR="003E5669">
        <w:trPr>
          <w:trHeight w:hRule="exact" w:val="304"/>
        </w:trPr>
        <w:tc>
          <w:tcPr>
            <w:tcW w:w="9654" w:type="dxa"/>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3E5669">
        <w:trPr>
          <w:trHeight w:hRule="exact" w:val="879"/>
        </w:trPr>
        <w:tc>
          <w:tcPr>
            <w:tcW w:w="9654" w:type="dxa"/>
            <w:shd w:val="clear" w:color="000000" w:fill="FFFFFF"/>
            <w:tcMar>
              <w:left w:w="34" w:type="dxa"/>
              <w:right w:w="34" w:type="dxa"/>
            </w:tcMar>
          </w:tcPr>
          <w:p w:rsidR="003E5669" w:rsidRDefault="003E5669">
            <w:pPr>
              <w:spacing w:after="0" w:line="240" w:lineRule="auto"/>
              <w:jc w:val="both"/>
              <w:rPr>
                <w:sz w:val="24"/>
                <w:szCs w:val="24"/>
              </w:rPr>
            </w:pPr>
          </w:p>
          <w:p w:rsidR="003E5669" w:rsidRDefault="0063404B">
            <w:pPr>
              <w:spacing w:after="0" w:line="240" w:lineRule="auto"/>
              <w:jc w:val="both"/>
              <w:rPr>
                <w:sz w:val="24"/>
                <w:szCs w:val="24"/>
              </w:rPr>
            </w:pPr>
            <w:r>
              <w:rPr>
                <w:rFonts w:ascii="Times New Roman" w:hAnsi="Times New Roman" w:cs="Times New Roman"/>
                <w:color w:val="000000"/>
                <w:sz w:val="24"/>
                <w:szCs w:val="24"/>
              </w:rPr>
              <w:t>Дисциплина К.М.01.01 «Планирование производства» относится к обязательной части, является дисциплиной Блока Б1. «Дисциплины (модули)». Модуль"Тактическое</w:t>
            </w:r>
          </w:p>
        </w:tc>
      </w:tr>
    </w:tbl>
    <w:p w:rsidR="003E5669" w:rsidRDefault="0063404B">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3E5669">
        <w:trPr>
          <w:trHeight w:hRule="exact" w:val="826"/>
        </w:trPr>
        <w:tc>
          <w:tcPr>
            <w:tcW w:w="9654" w:type="dxa"/>
            <w:gridSpan w:val="7"/>
            <w:shd w:val="clear" w:color="000000" w:fill="FFFFFF"/>
            <w:tcMar>
              <w:left w:w="34" w:type="dxa"/>
              <w:right w:w="34" w:type="dxa"/>
            </w:tcMar>
          </w:tcPr>
          <w:p w:rsidR="003E5669" w:rsidRDefault="0063404B">
            <w:pPr>
              <w:spacing w:after="0" w:line="240" w:lineRule="auto"/>
              <w:jc w:val="both"/>
              <w:rPr>
                <w:sz w:val="24"/>
                <w:szCs w:val="24"/>
              </w:rPr>
            </w:pPr>
            <w:r>
              <w:rPr>
                <w:rFonts w:ascii="Times New Roman" w:hAnsi="Times New Roman" w:cs="Times New Roman"/>
                <w:color w:val="000000"/>
                <w:sz w:val="24"/>
                <w:szCs w:val="24"/>
              </w:rPr>
              <w:lastRenderedPageBreak/>
              <w:t>управление процессами планирования производства" основной профессиональной образовательной программы высшего образования - бакалавриат по направлению подготовки 38.03.02 Менеджмент.</w:t>
            </w:r>
          </w:p>
        </w:tc>
      </w:tr>
      <w:tr w:rsidR="003E5669">
        <w:trPr>
          <w:trHeight w:hRule="exact" w:val="138"/>
        </w:trPr>
        <w:tc>
          <w:tcPr>
            <w:tcW w:w="3970" w:type="dxa"/>
          </w:tcPr>
          <w:p w:rsidR="003E5669" w:rsidRDefault="003E5669"/>
        </w:tc>
        <w:tc>
          <w:tcPr>
            <w:tcW w:w="1702" w:type="dxa"/>
          </w:tcPr>
          <w:p w:rsidR="003E5669" w:rsidRDefault="003E5669"/>
        </w:tc>
        <w:tc>
          <w:tcPr>
            <w:tcW w:w="1702" w:type="dxa"/>
          </w:tcPr>
          <w:p w:rsidR="003E5669" w:rsidRDefault="003E5669"/>
        </w:tc>
        <w:tc>
          <w:tcPr>
            <w:tcW w:w="426" w:type="dxa"/>
          </w:tcPr>
          <w:p w:rsidR="003E5669" w:rsidRDefault="003E5669"/>
        </w:tc>
        <w:tc>
          <w:tcPr>
            <w:tcW w:w="710" w:type="dxa"/>
          </w:tcPr>
          <w:p w:rsidR="003E5669" w:rsidRDefault="003E5669"/>
        </w:tc>
        <w:tc>
          <w:tcPr>
            <w:tcW w:w="143" w:type="dxa"/>
          </w:tcPr>
          <w:p w:rsidR="003E5669" w:rsidRDefault="003E5669"/>
        </w:tc>
        <w:tc>
          <w:tcPr>
            <w:tcW w:w="993" w:type="dxa"/>
          </w:tcPr>
          <w:p w:rsidR="003E5669" w:rsidRDefault="003E5669"/>
        </w:tc>
      </w:tr>
      <w:tr w:rsidR="003E5669">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669" w:rsidRDefault="0063404B">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669" w:rsidRDefault="0063404B">
            <w:pPr>
              <w:spacing w:after="0" w:line="240" w:lineRule="auto"/>
              <w:jc w:val="center"/>
              <w:rPr>
                <w:sz w:val="24"/>
                <w:szCs w:val="24"/>
              </w:rPr>
            </w:pPr>
            <w:r>
              <w:rPr>
                <w:rFonts w:ascii="Times New Roman" w:hAnsi="Times New Roman" w:cs="Times New Roman"/>
                <w:color w:val="000000"/>
                <w:sz w:val="24"/>
                <w:szCs w:val="24"/>
              </w:rPr>
              <w:t>Коды</w:t>
            </w:r>
          </w:p>
          <w:p w:rsidR="003E5669" w:rsidRDefault="0063404B">
            <w:pPr>
              <w:spacing w:after="0" w:line="240" w:lineRule="auto"/>
              <w:jc w:val="center"/>
              <w:rPr>
                <w:sz w:val="24"/>
                <w:szCs w:val="24"/>
              </w:rPr>
            </w:pPr>
            <w:r>
              <w:rPr>
                <w:rFonts w:ascii="Times New Roman" w:hAnsi="Times New Roman" w:cs="Times New Roman"/>
                <w:color w:val="000000"/>
                <w:sz w:val="24"/>
                <w:szCs w:val="24"/>
              </w:rPr>
              <w:t>форми-</w:t>
            </w:r>
          </w:p>
          <w:p w:rsidR="003E5669" w:rsidRDefault="0063404B">
            <w:pPr>
              <w:spacing w:after="0" w:line="240" w:lineRule="auto"/>
              <w:jc w:val="center"/>
              <w:rPr>
                <w:sz w:val="24"/>
                <w:szCs w:val="24"/>
              </w:rPr>
            </w:pPr>
            <w:r>
              <w:rPr>
                <w:rFonts w:ascii="Times New Roman" w:hAnsi="Times New Roman" w:cs="Times New Roman"/>
                <w:color w:val="000000"/>
                <w:sz w:val="24"/>
                <w:szCs w:val="24"/>
              </w:rPr>
              <w:t>руемых</w:t>
            </w:r>
          </w:p>
          <w:p w:rsidR="003E5669" w:rsidRDefault="0063404B">
            <w:pPr>
              <w:spacing w:after="0" w:line="240" w:lineRule="auto"/>
              <w:jc w:val="center"/>
              <w:rPr>
                <w:sz w:val="24"/>
                <w:szCs w:val="24"/>
              </w:rPr>
            </w:pPr>
            <w:r>
              <w:rPr>
                <w:rFonts w:ascii="Times New Roman" w:hAnsi="Times New Roman" w:cs="Times New Roman"/>
                <w:color w:val="000000"/>
                <w:sz w:val="24"/>
                <w:szCs w:val="24"/>
              </w:rPr>
              <w:t>компе-</w:t>
            </w:r>
          </w:p>
          <w:p w:rsidR="003E5669" w:rsidRDefault="0063404B">
            <w:pPr>
              <w:spacing w:after="0" w:line="240" w:lineRule="auto"/>
              <w:jc w:val="center"/>
              <w:rPr>
                <w:sz w:val="24"/>
                <w:szCs w:val="24"/>
              </w:rPr>
            </w:pPr>
            <w:r>
              <w:rPr>
                <w:rFonts w:ascii="Times New Roman" w:hAnsi="Times New Roman" w:cs="Times New Roman"/>
                <w:color w:val="000000"/>
                <w:sz w:val="24"/>
                <w:szCs w:val="24"/>
              </w:rPr>
              <w:t>тенций</w:t>
            </w:r>
          </w:p>
        </w:tc>
      </w:tr>
      <w:tr w:rsidR="003E5669">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669" w:rsidRDefault="0063404B">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669" w:rsidRDefault="003E5669"/>
        </w:tc>
      </w:tr>
      <w:tr w:rsidR="003E5669">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669" w:rsidRDefault="0063404B">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669" w:rsidRDefault="0063404B">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669" w:rsidRDefault="003E5669"/>
        </w:tc>
      </w:tr>
      <w:tr w:rsidR="003E5669">
        <w:trPr>
          <w:trHeight w:hRule="exact" w:val="1558"/>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669" w:rsidRDefault="0063404B">
            <w:pPr>
              <w:spacing w:after="0" w:line="240" w:lineRule="auto"/>
              <w:jc w:val="center"/>
            </w:pPr>
            <w:r>
              <w:rPr>
                <w:rFonts w:ascii="Times New Roman" w:hAnsi="Times New Roman" w:cs="Times New Roman"/>
                <w:color w:val="000000"/>
              </w:rPr>
              <w:t>Экономическая культура и финансовая грамотность</w:t>
            </w:r>
          </w:p>
          <w:p w:rsidR="003E5669" w:rsidRDefault="0063404B">
            <w:pPr>
              <w:spacing w:after="0" w:line="240" w:lineRule="auto"/>
              <w:jc w:val="center"/>
            </w:pPr>
            <w:r>
              <w:rPr>
                <w:rFonts w:ascii="Times New Roman" w:hAnsi="Times New Roman" w:cs="Times New Roman"/>
                <w:color w:val="000000"/>
              </w:rPr>
              <w:t>Экономическая теория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669" w:rsidRDefault="0063404B">
            <w:pPr>
              <w:spacing w:after="0" w:line="240" w:lineRule="auto"/>
              <w:jc w:val="center"/>
            </w:pPr>
            <w:r>
              <w:rPr>
                <w:rFonts w:ascii="Times New Roman" w:hAnsi="Times New Roman" w:cs="Times New Roman"/>
                <w:color w:val="000000"/>
              </w:rPr>
              <w:t>Нормирование и оплата труда на предприятии</w:t>
            </w:r>
          </w:p>
          <w:p w:rsidR="003E5669" w:rsidRDefault="0063404B">
            <w:pPr>
              <w:spacing w:after="0" w:line="240" w:lineRule="auto"/>
              <w:jc w:val="center"/>
            </w:pPr>
            <w:r>
              <w:rPr>
                <w:rFonts w:ascii="Times New Roman" w:hAnsi="Times New Roman" w:cs="Times New Roman"/>
                <w:color w:val="000000"/>
              </w:rPr>
              <w:t>Управление бизнес-процессами</w:t>
            </w:r>
          </w:p>
          <w:p w:rsidR="003E5669" w:rsidRDefault="0063404B">
            <w:pPr>
              <w:spacing w:after="0" w:line="240" w:lineRule="auto"/>
              <w:jc w:val="center"/>
            </w:pPr>
            <w:r>
              <w:rPr>
                <w:rFonts w:ascii="Times New Roman" w:hAnsi="Times New Roman" w:cs="Times New Roman"/>
                <w:color w:val="000000"/>
              </w:rPr>
              <w:t>Выполнение и защита выпускной квалификационной работы</w:t>
            </w:r>
          </w:p>
          <w:p w:rsidR="003E5669" w:rsidRDefault="0063404B">
            <w:pPr>
              <w:spacing w:after="0" w:line="240" w:lineRule="auto"/>
              <w:jc w:val="center"/>
            </w:pPr>
            <w:r>
              <w:rPr>
                <w:rFonts w:ascii="Times New Roman" w:hAnsi="Times New Roman" w:cs="Times New Roman"/>
                <w:color w:val="000000"/>
              </w:rPr>
              <w:t>Производственная практика (преддипломная практика)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669" w:rsidRDefault="0063404B">
            <w:pPr>
              <w:spacing w:after="0" w:line="240" w:lineRule="auto"/>
              <w:jc w:val="center"/>
              <w:rPr>
                <w:sz w:val="24"/>
                <w:szCs w:val="24"/>
              </w:rPr>
            </w:pPr>
            <w:r>
              <w:rPr>
                <w:rFonts w:ascii="Times New Roman" w:hAnsi="Times New Roman" w:cs="Times New Roman"/>
                <w:color w:val="000000"/>
                <w:sz w:val="24"/>
                <w:szCs w:val="24"/>
              </w:rPr>
              <w:t>ПК-1, УК-10, УК-1</w:t>
            </w:r>
          </w:p>
        </w:tc>
      </w:tr>
      <w:tr w:rsidR="003E5669">
        <w:trPr>
          <w:trHeight w:hRule="exact" w:val="138"/>
        </w:trPr>
        <w:tc>
          <w:tcPr>
            <w:tcW w:w="3970" w:type="dxa"/>
          </w:tcPr>
          <w:p w:rsidR="003E5669" w:rsidRDefault="003E5669"/>
        </w:tc>
        <w:tc>
          <w:tcPr>
            <w:tcW w:w="1702" w:type="dxa"/>
          </w:tcPr>
          <w:p w:rsidR="003E5669" w:rsidRDefault="003E5669"/>
        </w:tc>
        <w:tc>
          <w:tcPr>
            <w:tcW w:w="1702" w:type="dxa"/>
          </w:tcPr>
          <w:p w:rsidR="003E5669" w:rsidRDefault="003E5669"/>
        </w:tc>
        <w:tc>
          <w:tcPr>
            <w:tcW w:w="426" w:type="dxa"/>
          </w:tcPr>
          <w:p w:rsidR="003E5669" w:rsidRDefault="003E5669"/>
        </w:tc>
        <w:tc>
          <w:tcPr>
            <w:tcW w:w="710" w:type="dxa"/>
          </w:tcPr>
          <w:p w:rsidR="003E5669" w:rsidRDefault="003E5669"/>
        </w:tc>
        <w:tc>
          <w:tcPr>
            <w:tcW w:w="143" w:type="dxa"/>
          </w:tcPr>
          <w:p w:rsidR="003E5669" w:rsidRDefault="003E5669"/>
        </w:tc>
        <w:tc>
          <w:tcPr>
            <w:tcW w:w="993" w:type="dxa"/>
          </w:tcPr>
          <w:p w:rsidR="003E5669" w:rsidRDefault="003E5669"/>
        </w:tc>
      </w:tr>
      <w:tr w:rsidR="003E5669">
        <w:trPr>
          <w:trHeight w:hRule="exact" w:val="1125"/>
        </w:trPr>
        <w:tc>
          <w:tcPr>
            <w:tcW w:w="9654" w:type="dxa"/>
            <w:gridSpan w:val="7"/>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3E5669">
        <w:trPr>
          <w:trHeight w:hRule="exact" w:val="585"/>
        </w:trPr>
        <w:tc>
          <w:tcPr>
            <w:tcW w:w="9654" w:type="dxa"/>
            <w:gridSpan w:val="7"/>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3E5669" w:rsidRDefault="0063404B">
            <w:pPr>
              <w:spacing w:after="0" w:line="240" w:lineRule="auto"/>
              <w:jc w:val="center"/>
              <w:rPr>
                <w:sz w:val="24"/>
                <w:szCs w:val="24"/>
              </w:rPr>
            </w:pPr>
            <w:r>
              <w:rPr>
                <w:rFonts w:ascii="Times New Roman" w:hAnsi="Times New Roman" w:cs="Times New Roman"/>
                <w:color w:val="000000"/>
                <w:sz w:val="24"/>
                <w:szCs w:val="24"/>
              </w:rPr>
              <w:t>Из них:</w:t>
            </w:r>
          </w:p>
        </w:tc>
      </w:tr>
      <w:tr w:rsidR="003E5669">
        <w:trPr>
          <w:trHeight w:hRule="exact" w:val="138"/>
        </w:trPr>
        <w:tc>
          <w:tcPr>
            <w:tcW w:w="3970" w:type="dxa"/>
          </w:tcPr>
          <w:p w:rsidR="003E5669" w:rsidRDefault="003E5669"/>
        </w:tc>
        <w:tc>
          <w:tcPr>
            <w:tcW w:w="1702" w:type="dxa"/>
          </w:tcPr>
          <w:p w:rsidR="003E5669" w:rsidRDefault="003E5669"/>
        </w:tc>
        <w:tc>
          <w:tcPr>
            <w:tcW w:w="1702" w:type="dxa"/>
          </w:tcPr>
          <w:p w:rsidR="003E5669" w:rsidRDefault="003E5669"/>
        </w:tc>
        <w:tc>
          <w:tcPr>
            <w:tcW w:w="426" w:type="dxa"/>
          </w:tcPr>
          <w:p w:rsidR="003E5669" w:rsidRDefault="003E5669"/>
        </w:tc>
        <w:tc>
          <w:tcPr>
            <w:tcW w:w="710" w:type="dxa"/>
          </w:tcPr>
          <w:p w:rsidR="003E5669" w:rsidRDefault="003E5669"/>
        </w:tc>
        <w:tc>
          <w:tcPr>
            <w:tcW w:w="143" w:type="dxa"/>
          </w:tcPr>
          <w:p w:rsidR="003E5669" w:rsidRDefault="003E5669"/>
        </w:tc>
        <w:tc>
          <w:tcPr>
            <w:tcW w:w="993" w:type="dxa"/>
          </w:tcPr>
          <w:p w:rsidR="003E5669" w:rsidRDefault="003E5669"/>
        </w:tc>
      </w:tr>
      <w:tr w:rsidR="003E566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36</w:t>
            </w:r>
          </w:p>
        </w:tc>
      </w:tr>
      <w:tr w:rsidR="003E566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12</w:t>
            </w:r>
          </w:p>
        </w:tc>
      </w:tr>
      <w:tr w:rsidR="003E566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0</w:t>
            </w:r>
          </w:p>
        </w:tc>
      </w:tr>
      <w:tr w:rsidR="003E566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24</w:t>
            </w:r>
          </w:p>
        </w:tc>
      </w:tr>
      <w:tr w:rsidR="003E566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0</w:t>
            </w:r>
          </w:p>
        </w:tc>
      </w:tr>
      <w:tr w:rsidR="003E566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72</w:t>
            </w:r>
          </w:p>
        </w:tc>
      </w:tr>
      <w:tr w:rsidR="003E566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0</w:t>
            </w:r>
          </w:p>
        </w:tc>
      </w:tr>
      <w:tr w:rsidR="003E5669">
        <w:trPr>
          <w:trHeight w:hRule="exact" w:val="416"/>
        </w:trPr>
        <w:tc>
          <w:tcPr>
            <w:tcW w:w="3970" w:type="dxa"/>
          </w:tcPr>
          <w:p w:rsidR="003E5669" w:rsidRDefault="003E5669"/>
        </w:tc>
        <w:tc>
          <w:tcPr>
            <w:tcW w:w="1702" w:type="dxa"/>
          </w:tcPr>
          <w:p w:rsidR="003E5669" w:rsidRDefault="003E5669"/>
        </w:tc>
        <w:tc>
          <w:tcPr>
            <w:tcW w:w="1702" w:type="dxa"/>
          </w:tcPr>
          <w:p w:rsidR="003E5669" w:rsidRDefault="003E5669"/>
        </w:tc>
        <w:tc>
          <w:tcPr>
            <w:tcW w:w="426" w:type="dxa"/>
          </w:tcPr>
          <w:p w:rsidR="003E5669" w:rsidRDefault="003E5669"/>
        </w:tc>
        <w:tc>
          <w:tcPr>
            <w:tcW w:w="710" w:type="dxa"/>
          </w:tcPr>
          <w:p w:rsidR="003E5669" w:rsidRDefault="003E5669"/>
        </w:tc>
        <w:tc>
          <w:tcPr>
            <w:tcW w:w="143" w:type="dxa"/>
          </w:tcPr>
          <w:p w:rsidR="003E5669" w:rsidRDefault="003E5669"/>
        </w:tc>
        <w:tc>
          <w:tcPr>
            <w:tcW w:w="993" w:type="dxa"/>
          </w:tcPr>
          <w:p w:rsidR="003E5669" w:rsidRDefault="003E5669"/>
        </w:tc>
      </w:tr>
      <w:tr w:rsidR="003E566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зачеты 4</w:t>
            </w:r>
          </w:p>
        </w:tc>
      </w:tr>
      <w:tr w:rsidR="003E5669">
        <w:trPr>
          <w:trHeight w:hRule="exact" w:val="277"/>
        </w:trPr>
        <w:tc>
          <w:tcPr>
            <w:tcW w:w="3970" w:type="dxa"/>
          </w:tcPr>
          <w:p w:rsidR="003E5669" w:rsidRDefault="003E5669"/>
        </w:tc>
        <w:tc>
          <w:tcPr>
            <w:tcW w:w="1702" w:type="dxa"/>
          </w:tcPr>
          <w:p w:rsidR="003E5669" w:rsidRDefault="003E5669"/>
        </w:tc>
        <w:tc>
          <w:tcPr>
            <w:tcW w:w="1702" w:type="dxa"/>
          </w:tcPr>
          <w:p w:rsidR="003E5669" w:rsidRDefault="003E5669"/>
        </w:tc>
        <w:tc>
          <w:tcPr>
            <w:tcW w:w="426" w:type="dxa"/>
          </w:tcPr>
          <w:p w:rsidR="003E5669" w:rsidRDefault="003E5669"/>
        </w:tc>
        <w:tc>
          <w:tcPr>
            <w:tcW w:w="710" w:type="dxa"/>
          </w:tcPr>
          <w:p w:rsidR="003E5669" w:rsidRDefault="003E5669"/>
        </w:tc>
        <w:tc>
          <w:tcPr>
            <w:tcW w:w="143" w:type="dxa"/>
          </w:tcPr>
          <w:p w:rsidR="003E5669" w:rsidRDefault="003E5669"/>
        </w:tc>
        <w:tc>
          <w:tcPr>
            <w:tcW w:w="993" w:type="dxa"/>
          </w:tcPr>
          <w:p w:rsidR="003E5669" w:rsidRDefault="003E5669"/>
        </w:tc>
      </w:tr>
      <w:tr w:rsidR="003E5669">
        <w:trPr>
          <w:trHeight w:hRule="exact" w:val="1666"/>
        </w:trPr>
        <w:tc>
          <w:tcPr>
            <w:tcW w:w="9654" w:type="dxa"/>
            <w:gridSpan w:val="7"/>
            <w:shd w:val="clear" w:color="000000" w:fill="FFFFFF"/>
            <w:tcMar>
              <w:left w:w="34" w:type="dxa"/>
              <w:right w:w="34" w:type="dxa"/>
            </w:tcMar>
          </w:tcPr>
          <w:p w:rsidR="003E5669" w:rsidRDefault="003E5669">
            <w:pPr>
              <w:spacing w:after="0" w:line="240" w:lineRule="auto"/>
              <w:jc w:val="center"/>
              <w:rPr>
                <w:sz w:val="24"/>
                <w:szCs w:val="24"/>
              </w:rPr>
            </w:pPr>
          </w:p>
          <w:p w:rsidR="003E5669" w:rsidRDefault="0063404B">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3E5669" w:rsidRDefault="003E5669">
            <w:pPr>
              <w:spacing w:after="0" w:line="240" w:lineRule="auto"/>
              <w:jc w:val="center"/>
              <w:rPr>
                <w:sz w:val="24"/>
                <w:szCs w:val="24"/>
              </w:rPr>
            </w:pPr>
          </w:p>
          <w:p w:rsidR="003E5669" w:rsidRDefault="0063404B">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3E5669">
        <w:trPr>
          <w:trHeight w:hRule="exact" w:val="416"/>
        </w:trPr>
        <w:tc>
          <w:tcPr>
            <w:tcW w:w="3970" w:type="dxa"/>
          </w:tcPr>
          <w:p w:rsidR="003E5669" w:rsidRDefault="003E5669"/>
        </w:tc>
        <w:tc>
          <w:tcPr>
            <w:tcW w:w="1702" w:type="dxa"/>
          </w:tcPr>
          <w:p w:rsidR="003E5669" w:rsidRDefault="003E5669"/>
        </w:tc>
        <w:tc>
          <w:tcPr>
            <w:tcW w:w="1702" w:type="dxa"/>
          </w:tcPr>
          <w:p w:rsidR="003E5669" w:rsidRDefault="003E5669"/>
        </w:tc>
        <w:tc>
          <w:tcPr>
            <w:tcW w:w="426" w:type="dxa"/>
          </w:tcPr>
          <w:p w:rsidR="003E5669" w:rsidRDefault="003E5669"/>
        </w:tc>
        <w:tc>
          <w:tcPr>
            <w:tcW w:w="710" w:type="dxa"/>
          </w:tcPr>
          <w:p w:rsidR="003E5669" w:rsidRDefault="003E5669"/>
        </w:tc>
        <w:tc>
          <w:tcPr>
            <w:tcW w:w="143" w:type="dxa"/>
          </w:tcPr>
          <w:p w:rsidR="003E5669" w:rsidRDefault="003E5669"/>
        </w:tc>
        <w:tc>
          <w:tcPr>
            <w:tcW w:w="993" w:type="dxa"/>
          </w:tcPr>
          <w:p w:rsidR="003E5669" w:rsidRDefault="003E5669"/>
        </w:tc>
      </w:tr>
      <w:tr w:rsidR="003E566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669" w:rsidRDefault="0063404B">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669" w:rsidRDefault="0063404B">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669" w:rsidRDefault="0063404B">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669" w:rsidRDefault="0063404B">
            <w:pPr>
              <w:spacing w:after="0" w:line="240" w:lineRule="auto"/>
              <w:jc w:val="center"/>
              <w:rPr>
                <w:sz w:val="24"/>
                <w:szCs w:val="24"/>
              </w:rPr>
            </w:pPr>
            <w:r>
              <w:rPr>
                <w:rFonts w:ascii="Times New Roman" w:hAnsi="Times New Roman" w:cs="Times New Roman"/>
                <w:color w:val="000000"/>
                <w:sz w:val="24"/>
                <w:szCs w:val="24"/>
              </w:rPr>
              <w:t>Часов</w:t>
            </w:r>
          </w:p>
        </w:tc>
      </w:tr>
      <w:tr w:rsidR="003E566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E5669" w:rsidRDefault="0063404B">
            <w:pPr>
              <w:spacing w:after="0" w:line="240" w:lineRule="auto"/>
              <w:rPr>
                <w:sz w:val="24"/>
                <w:szCs w:val="24"/>
              </w:rPr>
            </w:pPr>
            <w:r>
              <w:rPr>
                <w:rFonts w:ascii="Times New Roman" w:hAnsi="Times New Roman" w:cs="Times New Roman"/>
                <w:b/>
                <w:color w:val="000000"/>
                <w:sz w:val="24"/>
                <w:szCs w:val="24"/>
              </w:rPr>
              <w:t>Сущность планирования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E5669" w:rsidRDefault="003E5669"/>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E5669" w:rsidRDefault="003E5669"/>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E5669" w:rsidRDefault="003E5669"/>
        </w:tc>
      </w:tr>
      <w:tr w:rsidR="003E566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Сущность планирования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2</w:t>
            </w:r>
          </w:p>
        </w:tc>
      </w:tr>
      <w:tr w:rsidR="003E566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Сущность планирования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4</w:t>
            </w:r>
          </w:p>
        </w:tc>
      </w:tr>
      <w:tr w:rsidR="003E566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3E566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10</w:t>
            </w:r>
          </w:p>
        </w:tc>
      </w:tr>
      <w:tr w:rsidR="003E566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E5669" w:rsidRDefault="0063404B">
            <w:pPr>
              <w:spacing w:after="0" w:line="240" w:lineRule="auto"/>
              <w:rPr>
                <w:sz w:val="24"/>
                <w:szCs w:val="24"/>
              </w:rPr>
            </w:pPr>
            <w:r>
              <w:rPr>
                <w:rFonts w:ascii="Times New Roman" w:hAnsi="Times New Roman" w:cs="Times New Roman"/>
                <w:b/>
                <w:color w:val="000000"/>
                <w:sz w:val="24"/>
                <w:szCs w:val="24"/>
              </w:rPr>
              <w:t>Бизнес-планирование в деятельности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E5669" w:rsidRDefault="003E5669"/>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E5669" w:rsidRDefault="003E5669"/>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E5669" w:rsidRDefault="003E5669"/>
        </w:tc>
      </w:tr>
      <w:tr w:rsidR="003E566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Бизнес-планирование в деятельности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2</w:t>
            </w:r>
          </w:p>
        </w:tc>
      </w:tr>
      <w:tr w:rsidR="003E566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Бизнес-планирование в деятельности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4</w:t>
            </w:r>
          </w:p>
        </w:tc>
      </w:tr>
      <w:tr w:rsidR="003E566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3E566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10</w:t>
            </w:r>
          </w:p>
        </w:tc>
      </w:tr>
      <w:tr w:rsidR="003E566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E5669" w:rsidRDefault="0063404B">
            <w:pPr>
              <w:spacing w:after="0" w:line="240" w:lineRule="auto"/>
              <w:rPr>
                <w:sz w:val="24"/>
                <w:szCs w:val="24"/>
              </w:rPr>
            </w:pPr>
            <w:r>
              <w:rPr>
                <w:rFonts w:ascii="Times New Roman" w:hAnsi="Times New Roman" w:cs="Times New Roman"/>
                <w:b/>
                <w:color w:val="000000"/>
                <w:sz w:val="24"/>
                <w:szCs w:val="24"/>
              </w:rPr>
              <w:t>Производственная база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E5669" w:rsidRDefault="003E5669"/>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E5669" w:rsidRDefault="003E5669"/>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E5669" w:rsidRDefault="003E5669"/>
        </w:tc>
      </w:tr>
      <w:tr w:rsidR="003E566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Производственная база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2</w:t>
            </w:r>
          </w:p>
        </w:tc>
      </w:tr>
      <w:tr w:rsidR="003E566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Производственная база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4</w:t>
            </w:r>
          </w:p>
        </w:tc>
      </w:tr>
      <w:tr w:rsidR="003E566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3E566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12</w:t>
            </w:r>
          </w:p>
        </w:tc>
      </w:tr>
      <w:tr w:rsidR="003E566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E5669" w:rsidRDefault="0063404B">
            <w:pPr>
              <w:spacing w:after="0" w:line="240" w:lineRule="auto"/>
              <w:rPr>
                <w:sz w:val="24"/>
                <w:szCs w:val="24"/>
              </w:rPr>
            </w:pPr>
            <w:r>
              <w:rPr>
                <w:rFonts w:ascii="Times New Roman" w:hAnsi="Times New Roman" w:cs="Times New Roman"/>
                <w:b/>
                <w:color w:val="000000"/>
                <w:sz w:val="24"/>
                <w:szCs w:val="24"/>
              </w:rPr>
              <w:t>Основы производственного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E5669" w:rsidRDefault="003E5669"/>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E5669" w:rsidRDefault="003E5669"/>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E5669" w:rsidRDefault="003E5669"/>
        </w:tc>
      </w:tr>
    </w:tbl>
    <w:p w:rsidR="003E5669" w:rsidRDefault="0063404B">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3E566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lastRenderedPageBreak/>
              <w:t>Основы производственного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2</w:t>
            </w:r>
          </w:p>
        </w:tc>
      </w:tr>
      <w:tr w:rsidR="003E566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Основы производственного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6</w:t>
            </w:r>
          </w:p>
        </w:tc>
      </w:tr>
      <w:tr w:rsidR="003E566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3E566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22</w:t>
            </w:r>
          </w:p>
        </w:tc>
      </w:tr>
      <w:tr w:rsidR="003E566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E5669" w:rsidRDefault="0063404B">
            <w:pPr>
              <w:spacing w:after="0" w:line="240" w:lineRule="auto"/>
              <w:rPr>
                <w:sz w:val="24"/>
                <w:szCs w:val="24"/>
              </w:rPr>
            </w:pPr>
            <w:r>
              <w:rPr>
                <w:rFonts w:ascii="Times New Roman" w:hAnsi="Times New Roman" w:cs="Times New Roman"/>
                <w:b/>
                <w:color w:val="000000"/>
                <w:sz w:val="24"/>
                <w:szCs w:val="24"/>
              </w:rPr>
              <w:t>Производственная программа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E5669" w:rsidRDefault="003E5669"/>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E5669" w:rsidRDefault="003E5669"/>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E5669" w:rsidRDefault="003E5669"/>
        </w:tc>
      </w:tr>
      <w:tr w:rsidR="003E566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Производственная программа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4</w:t>
            </w:r>
          </w:p>
        </w:tc>
      </w:tr>
      <w:tr w:rsidR="003E566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Производственная программа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6</w:t>
            </w:r>
          </w:p>
        </w:tc>
      </w:tr>
      <w:tr w:rsidR="003E566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3E566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18</w:t>
            </w:r>
          </w:p>
        </w:tc>
      </w:tr>
      <w:tr w:rsidR="003E566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3E566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0</w:t>
            </w:r>
          </w:p>
        </w:tc>
      </w:tr>
      <w:tr w:rsidR="003E5669">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3E5669"/>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3E5669"/>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color w:val="000000"/>
                <w:sz w:val="24"/>
                <w:szCs w:val="24"/>
              </w:rPr>
              <w:t>108</w:t>
            </w:r>
          </w:p>
        </w:tc>
      </w:tr>
      <w:tr w:rsidR="003E5669">
        <w:trPr>
          <w:trHeight w:hRule="exact" w:val="12677"/>
        </w:trPr>
        <w:tc>
          <w:tcPr>
            <w:tcW w:w="9654" w:type="dxa"/>
            <w:gridSpan w:val="4"/>
            <w:shd w:val="clear" w:color="000000" w:fill="FFFFFF"/>
            <w:tcMar>
              <w:left w:w="34" w:type="dxa"/>
              <w:right w:w="34" w:type="dxa"/>
            </w:tcMar>
          </w:tcPr>
          <w:p w:rsidR="003E5669" w:rsidRDefault="003E5669">
            <w:pPr>
              <w:spacing w:after="0" w:line="240" w:lineRule="auto"/>
              <w:jc w:val="both"/>
              <w:rPr>
                <w:sz w:val="20"/>
                <w:szCs w:val="20"/>
              </w:rPr>
            </w:pPr>
          </w:p>
          <w:p w:rsidR="003E5669" w:rsidRDefault="0063404B">
            <w:pPr>
              <w:spacing w:after="0" w:line="240" w:lineRule="auto"/>
              <w:jc w:val="both"/>
              <w:rPr>
                <w:sz w:val="20"/>
                <w:szCs w:val="20"/>
              </w:rPr>
            </w:pPr>
            <w:r>
              <w:rPr>
                <w:rFonts w:ascii="Times New Roman" w:hAnsi="Times New Roman" w:cs="Times New Roman"/>
                <w:color w:val="000000"/>
                <w:sz w:val="20"/>
                <w:szCs w:val="20"/>
              </w:rPr>
              <w:t>* Примечания:</w:t>
            </w:r>
          </w:p>
          <w:p w:rsidR="003E5669" w:rsidRDefault="0063404B">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3E5669" w:rsidRDefault="0063404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3E5669" w:rsidRDefault="0063404B">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3E5669" w:rsidRDefault="0063404B">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3E5669" w:rsidRDefault="0063404B">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3E5669" w:rsidRDefault="0063404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p>
        </w:tc>
      </w:tr>
    </w:tbl>
    <w:p w:rsidR="003E5669" w:rsidRDefault="006340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E5669">
        <w:trPr>
          <w:trHeight w:hRule="exact" w:val="5198"/>
        </w:trPr>
        <w:tc>
          <w:tcPr>
            <w:tcW w:w="9654" w:type="dxa"/>
            <w:shd w:val="clear" w:color="000000" w:fill="FFFFFF"/>
            <w:tcMar>
              <w:left w:w="34" w:type="dxa"/>
              <w:right w:w="34" w:type="dxa"/>
            </w:tcMar>
          </w:tcPr>
          <w:p w:rsidR="003E5669" w:rsidRDefault="0063404B">
            <w:pPr>
              <w:spacing w:after="0" w:line="240" w:lineRule="auto"/>
              <w:jc w:val="both"/>
              <w:rPr>
                <w:sz w:val="20"/>
                <w:szCs w:val="20"/>
              </w:rPr>
            </w:pPr>
            <w:r>
              <w:rPr>
                <w:rFonts w:ascii="Times New Roman" w:hAnsi="Times New Roman" w:cs="Times New Roman"/>
                <w:color w:val="000000"/>
                <w:sz w:val="20"/>
                <w:szCs w:val="20"/>
              </w:rPr>
              <w:lastRenderedPageBreak/>
              <w:t>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3E5669" w:rsidRDefault="0063404B">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3E5669" w:rsidRDefault="0063404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3E5669">
        <w:trPr>
          <w:trHeight w:hRule="exact" w:val="585"/>
        </w:trPr>
        <w:tc>
          <w:tcPr>
            <w:tcW w:w="9654" w:type="dxa"/>
            <w:shd w:val="clear" w:color="000000" w:fill="FFFFFF"/>
            <w:tcMar>
              <w:left w:w="34" w:type="dxa"/>
              <w:right w:w="34" w:type="dxa"/>
            </w:tcMar>
          </w:tcPr>
          <w:p w:rsidR="003E5669" w:rsidRDefault="003E5669">
            <w:pPr>
              <w:spacing w:after="0" w:line="240" w:lineRule="auto"/>
              <w:rPr>
                <w:sz w:val="24"/>
                <w:szCs w:val="24"/>
              </w:rPr>
            </w:pPr>
          </w:p>
          <w:p w:rsidR="003E5669" w:rsidRDefault="0063404B">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3E5669">
        <w:trPr>
          <w:trHeight w:hRule="exact" w:val="277"/>
        </w:trPr>
        <w:tc>
          <w:tcPr>
            <w:tcW w:w="9654" w:type="dxa"/>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3E5669">
        <w:trPr>
          <w:trHeight w:hRule="exact" w:val="26"/>
        </w:trPr>
        <w:tc>
          <w:tcPr>
            <w:tcW w:w="9654" w:type="dxa"/>
            <w:vMerge w:val="restart"/>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b/>
                <w:color w:val="000000"/>
                <w:sz w:val="24"/>
                <w:szCs w:val="24"/>
              </w:rPr>
              <w:t>Сущность планирования  экономике</w:t>
            </w:r>
          </w:p>
        </w:tc>
      </w:tr>
      <w:tr w:rsidR="003E5669">
        <w:trPr>
          <w:trHeight w:hRule="exact" w:val="277"/>
        </w:trPr>
        <w:tc>
          <w:tcPr>
            <w:tcW w:w="9654" w:type="dxa"/>
            <w:vMerge/>
            <w:shd w:val="clear" w:color="000000" w:fill="FFFFFF"/>
            <w:tcMar>
              <w:left w:w="34" w:type="dxa"/>
              <w:right w:w="34" w:type="dxa"/>
            </w:tcMar>
          </w:tcPr>
          <w:p w:rsidR="003E5669" w:rsidRDefault="003E5669"/>
        </w:tc>
      </w:tr>
      <w:tr w:rsidR="003E5669">
        <w:trPr>
          <w:trHeight w:hRule="exact" w:val="1366"/>
        </w:trPr>
        <w:tc>
          <w:tcPr>
            <w:tcW w:w="9654" w:type="dxa"/>
            <w:shd w:val="clear" w:color="000000" w:fill="FFFFFF"/>
            <w:tcMar>
              <w:left w:w="34" w:type="dxa"/>
              <w:right w:w="34" w:type="dxa"/>
            </w:tcMar>
          </w:tcPr>
          <w:p w:rsidR="003E5669" w:rsidRDefault="0063404B">
            <w:pPr>
              <w:spacing w:after="0" w:line="240" w:lineRule="auto"/>
              <w:jc w:val="both"/>
              <w:rPr>
                <w:sz w:val="24"/>
                <w:szCs w:val="24"/>
              </w:rPr>
            </w:pPr>
            <w:r>
              <w:rPr>
                <w:rFonts w:ascii="Times New Roman" w:hAnsi="Times New Roman" w:cs="Times New Roman"/>
                <w:color w:val="000000"/>
                <w:sz w:val="24"/>
                <w:szCs w:val="24"/>
              </w:rPr>
              <w:t>Сущность планирования в экономике. Планирование и прогнозирование, и их отличия. Особенности планирования в командно-административной и рыночной экономике. Цели планирования в рыночной экономике. Субъекты и объекты планирования  на разных уровнях экономики. Внутрифирменное планирование. Критерии  и показатели в планировании. Виды планов.</w:t>
            </w:r>
          </w:p>
        </w:tc>
      </w:tr>
      <w:tr w:rsidR="003E5669">
        <w:trPr>
          <w:trHeight w:hRule="exact" w:val="304"/>
        </w:trPr>
        <w:tc>
          <w:tcPr>
            <w:tcW w:w="9654" w:type="dxa"/>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b/>
                <w:color w:val="000000"/>
                <w:sz w:val="24"/>
                <w:szCs w:val="24"/>
              </w:rPr>
              <w:t>Бизнес-планирование в деятельности фирмы</w:t>
            </w:r>
          </w:p>
        </w:tc>
      </w:tr>
      <w:tr w:rsidR="003E5669">
        <w:trPr>
          <w:trHeight w:hRule="exact" w:val="826"/>
        </w:trPr>
        <w:tc>
          <w:tcPr>
            <w:tcW w:w="9654" w:type="dxa"/>
            <w:shd w:val="clear" w:color="000000" w:fill="FFFFFF"/>
            <w:tcMar>
              <w:left w:w="34" w:type="dxa"/>
              <w:right w:w="34" w:type="dxa"/>
            </w:tcMar>
          </w:tcPr>
          <w:p w:rsidR="003E5669" w:rsidRDefault="0063404B">
            <w:pPr>
              <w:spacing w:after="0" w:line="240" w:lineRule="auto"/>
              <w:jc w:val="both"/>
              <w:rPr>
                <w:sz w:val="24"/>
                <w:szCs w:val="24"/>
              </w:rPr>
            </w:pPr>
            <w:r>
              <w:rPr>
                <w:rFonts w:ascii="Times New Roman" w:hAnsi="Times New Roman" w:cs="Times New Roman"/>
                <w:color w:val="000000"/>
                <w:sz w:val="24"/>
                <w:szCs w:val="24"/>
              </w:rPr>
              <w:t>Сущность и отличие планирования и бизнес-планирования. Бизнес-план как инструмент постановки и достижения целей планирования. Состав и содержание разделов бизнес- плана. План производства. План маркетинга. План финансов.</w:t>
            </w:r>
          </w:p>
        </w:tc>
      </w:tr>
      <w:tr w:rsidR="003E5669">
        <w:trPr>
          <w:trHeight w:hRule="exact" w:val="304"/>
        </w:trPr>
        <w:tc>
          <w:tcPr>
            <w:tcW w:w="9654" w:type="dxa"/>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b/>
                <w:color w:val="000000"/>
                <w:sz w:val="24"/>
                <w:szCs w:val="24"/>
              </w:rPr>
              <w:t>Производственная база предприятия</w:t>
            </w:r>
          </w:p>
        </w:tc>
      </w:tr>
      <w:tr w:rsidR="003E5669">
        <w:trPr>
          <w:trHeight w:hRule="exact" w:val="826"/>
        </w:trPr>
        <w:tc>
          <w:tcPr>
            <w:tcW w:w="9654" w:type="dxa"/>
            <w:shd w:val="clear" w:color="000000" w:fill="FFFFFF"/>
            <w:tcMar>
              <w:left w:w="34" w:type="dxa"/>
              <w:right w:w="34" w:type="dxa"/>
            </w:tcMar>
          </w:tcPr>
          <w:p w:rsidR="003E5669" w:rsidRDefault="0063404B">
            <w:pPr>
              <w:spacing w:after="0" w:line="240" w:lineRule="auto"/>
              <w:jc w:val="both"/>
              <w:rPr>
                <w:sz w:val="24"/>
                <w:szCs w:val="24"/>
              </w:rPr>
            </w:pPr>
            <w:r>
              <w:rPr>
                <w:rFonts w:ascii="Times New Roman" w:hAnsi="Times New Roman" w:cs="Times New Roman"/>
                <w:color w:val="000000"/>
                <w:sz w:val="24"/>
                <w:szCs w:val="24"/>
              </w:rPr>
              <w:t>Типы производства. Методы производства. Показатели производства. Объем производства. Широта ассортимента. Единичное серийное и массовое производство. Производственная структура предприятия. Производственная мощность предприятия</w:t>
            </w:r>
          </w:p>
        </w:tc>
      </w:tr>
      <w:tr w:rsidR="003E5669">
        <w:trPr>
          <w:trHeight w:hRule="exact" w:val="304"/>
        </w:trPr>
        <w:tc>
          <w:tcPr>
            <w:tcW w:w="9654" w:type="dxa"/>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b/>
                <w:color w:val="000000"/>
                <w:sz w:val="24"/>
                <w:szCs w:val="24"/>
              </w:rPr>
              <w:t>Основы производственного планирования</w:t>
            </w:r>
          </w:p>
        </w:tc>
      </w:tr>
      <w:tr w:rsidR="003E5669">
        <w:trPr>
          <w:trHeight w:hRule="exact" w:val="1366"/>
        </w:trPr>
        <w:tc>
          <w:tcPr>
            <w:tcW w:w="9654" w:type="dxa"/>
            <w:shd w:val="clear" w:color="000000" w:fill="FFFFFF"/>
            <w:tcMar>
              <w:left w:w="34" w:type="dxa"/>
              <w:right w:w="34" w:type="dxa"/>
            </w:tcMar>
          </w:tcPr>
          <w:p w:rsidR="003E5669" w:rsidRDefault="0063404B">
            <w:pPr>
              <w:spacing w:after="0" w:line="240" w:lineRule="auto"/>
              <w:jc w:val="both"/>
              <w:rPr>
                <w:sz w:val="24"/>
                <w:szCs w:val="24"/>
              </w:rPr>
            </w:pPr>
            <w:r>
              <w:rPr>
                <w:rFonts w:ascii="Times New Roman" w:hAnsi="Times New Roman" w:cs="Times New Roman"/>
                <w:color w:val="000000"/>
                <w:sz w:val="24"/>
                <w:szCs w:val="24"/>
              </w:rPr>
              <w:t>Понятие планирования производства. Планирование производства до и после перехода на рыночные отношения. Макро и микроэкономические факторы повышения роли планирования в современных условиях. Виды планирования производства. Принципы планирования производства. Производственная часть бизнес-плана фирмы</w:t>
            </w:r>
          </w:p>
        </w:tc>
      </w:tr>
      <w:tr w:rsidR="003E5669">
        <w:trPr>
          <w:trHeight w:hRule="exact" w:val="304"/>
        </w:trPr>
        <w:tc>
          <w:tcPr>
            <w:tcW w:w="9654" w:type="dxa"/>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b/>
                <w:color w:val="000000"/>
                <w:sz w:val="24"/>
                <w:szCs w:val="24"/>
              </w:rPr>
              <w:t>Производственная программа</w:t>
            </w:r>
          </w:p>
        </w:tc>
      </w:tr>
      <w:tr w:rsidR="003E5669">
        <w:trPr>
          <w:trHeight w:hRule="exact" w:val="826"/>
        </w:trPr>
        <w:tc>
          <w:tcPr>
            <w:tcW w:w="9654" w:type="dxa"/>
            <w:shd w:val="clear" w:color="000000" w:fill="FFFFFF"/>
            <w:tcMar>
              <w:left w:w="34" w:type="dxa"/>
              <w:right w:w="34" w:type="dxa"/>
            </w:tcMar>
          </w:tcPr>
          <w:p w:rsidR="003E5669" w:rsidRDefault="0063404B">
            <w:pPr>
              <w:spacing w:after="0" w:line="240" w:lineRule="auto"/>
              <w:jc w:val="both"/>
              <w:rPr>
                <w:sz w:val="24"/>
                <w:szCs w:val="24"/>
              </w:rPr>
            </w:pPr>
            <w:r>
              <w:rPr>
                <w:rFonts w:ascii="Times New Roman" w:hAnsi="Times New Roman" w:cs="Times New Roman"/>
                <w:color w:val="000000"/>
                <w:sz w:val="24"/>
                <w:szCs w:val="24"/>
              </w:rPr>
              <w:t>Сущность производственной программы. Разделы производственной программы. Натуральные и стоимостные показатели производственной программы. Производственная программа и рыночная конъюнктура.  Календарное планирование</w:t>
            </w:r>
          </w:p>
        </w:tc>
      </w:tr>
      <w:tr w:rsidR="003E5669">
        <w:trPr>
          <w:trHeight w:hRule="exact" w:val="277"/>
        </w:trPr>
        <w:tc>
          <w:tcPr>
            <w:tcW w:w="9654" w:type="dxa"/>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3E5669">
        <w:trPr>
          <w:trHeight w:hRule="exact" w:val="14"/>
        </w:trPr>
        <w:tc>
          <w:tcPr>
            <w:tcW w:w="9640" w:type="dxa"/>
          </w:tcPr>
          <w:p w:rsidR="003E5669" w:rsidRDefault="003E5669"/>
        </w:tc>
      </w:tr>
      <w:tr w:rsidR="003E5669">
        <w:trPr>
          <w:trHeight w:hRule="exact" w:val="304"/>
        </w:trPr>
        <w:tc>
          <w:tcPr>
            <w:tcW w:w="9654" w:type="dxa"/>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b/>
                <w:color w:val="000000"/>
                <w:sz w:val="24"/>
                <w:szCs w:val="24"/>
              </w:rPr>
              <w:t>Сущность планирования  экономике</w:t>
            </w:r>
          </w:p>
        </w:tc>
      </w:tr>
      <w:tr w:rsidR="003E5669">
        <w:trPr>
          <w:trHeight w:hRule="exact" w:val="555"/>
        </w:trPr>
        <w:tc>
          <w:tcPr>
            <w:tcW w:w="9654" w:type="dxa"/>
            <w:shd w:val="clear" w:color="000000" w:fill="FFFFFF"/>
            <w:tcMar>
              <w:left w:w="34" w:type="dxa"/>
              <w:right w:w="34" w:type="dxa"/>
            </w:tcMar>
          </w:tcPr>
          <w:p w:rsidR="003E5669" w:rsidRDefault="0063404B">
            <w:pPr>
              <w:spacing w:after="0" w:line="240" w:lineRule="auto"/>
              <w:jc w:val="both"/>
              <w:rPr>
                <w:sz w:val="24"/>
                <w:szCs w:val="24"/>
              </w:rPr>
            </w:pPr>
            <w:r>
              <w:rPr>
                <w:rFonts w:ascii="Times New Roman" w:hAnsi="Times New Roman" w:cs="Times New Roman"/>
                <w:color w:val="000000"/>
                <w:sz w:val="24"/>
                <w:szCs w:val="24"/>
              </w:rPr>
              <w:t>1. Сущность планирования в экономике. 2. Особенности внутрифирменного планирования в рыночной экономике. 3. Виды планов в рыночной экономике.</w:t>
            </w:r>
          </w:p>
        </w:tc>
      </w:tr>
      <w:tr w:rsidR="003E5669">
        <w:trPr>
          <w:trHeight w:hRule="exact" w:val="14"/>
        </w:trPr>
        <w:tc>
          <w:tcPr>
            <w:tcW w:w="9640" w:type="dxa"/>
          </w:tcPr>
          <w:p w:rsidR="003E5669" w:rsidRDefault="003E5669"/>
        </w:tc>
      </w:tr>
      <w:tr w:rsidR="003E5669">
        <w:trPr>
          <w:trHeight w:hRule="exact" w:val="304"/>
        </w:trPr>
        <w:tc>
          <w:tcPr>
            <w:tcW w:w="9654" w:type="dxa"/>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b/>
                <w:color w:val="000000"/>
                <w:sz w:val="24"/>
                <w:szCs w:val="24"/>
              </w:rPr>
              <w:t>Бизнес-планирование в деятельности фирмы</w:t>
            </w:r>
          </w:p>
        </w:tc>
      </w:tr>
      <w:tr w:rsidR="003E5669">
        <w:trPr>
          <w:trHeight w:hRule="exact" w:val="555"/>
        </w:trPr>
        <w:tc>
          <w:tcPr>
            <w:tcW w:w="9654" w:type="dxa"/>
            <w:shd w:val="clear" w:color="000000" w:fill="FFFFFF"/>
            <w:tcMar>
              <w:left w:w="34" w:type="dxa"/>
              <w:right w:w="34" w:type="dxa"/>
            </w:tcMar>
          </w:tcPr>
          <w:p w:rsidR="003E5669" w:rsidRDefault="0063404B">
            <w:pPr>
              <w:spacing w:after="0" w:line="240" w:lineRule="auto"/>
              <w:jc w:val="both"/>
              <w:rPr>
                <w:sz w:val="24"/>
                <w:szCs w:val="24"/>
              </w:rPr>
            </w:pPr>
            <w:r>
              <w:rPr>
                <w:rFonts w:ascii="Times New Roman" w:hAnsi="Times New Roman" w:cs="Times New Roman"/>
                <w:color w:val="000000"/>
                <w:sz w:val="24"/>
                <w:szCs w:val="24"/>
              </w:rPr>
              <w:t>1. Сущность бизнес-планирования. 2.  Значение бизнес-планирования  в деятельности фирмы. 3. Разделы бизнес плана</w:t>
            </w:r>
          </w:p>
        </w:tc>
      </w:tr>
    </w:tbl>
    <w:p w:rsidR="003E5669" w:rsidRDefault="0063404B">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3E5669">
        <w:trPr>
          <w:trHeight w:hRule="exact" w:val="304"/>
        </w:trPr>
        <w:tc>
          <w:tcPr>
            <w:tcW w:w="9654" w:type="dxa"/>
            <w:gridSpan w:val="2"/>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b/>
                <w:color w:val="000000"/>
                <w:sz w:val="24"/>
                <w:szCs w:val="24"/>
              </w:rPr>
              <w:lastRenderedPageBreak/>
              <w:t>Производственная база предприятия</w:t>
            </w:r>
          </w:p>
        </w:tc>
      </w:tr>
      <w:tr w:rsidR="003E5669">
        <w:trPr>
          <w:trHeight w:hRule="exact" w:val="555"/>
        </w:trPr>
        <w:tc>
          <w:tcPr>
            <w:tcW w:w="9654" w:type="dxa"/>
            <w:gridSpan w:val="2"/>
            <w:shd w:val="clear" w:color="000000" w:fill="FFFFFF"/>
            <w:tcMar>
              <w:left w:w="34" w:type="dxa"/>
              <w:right w:w="34" w:type="dxa"/>
            </w:tcMar>
          </w:tcPr>
          <w:p w:rsidR="003E5669" w:rsidRDefault="0063404B">
            <w:pPr>
              <w:spacing w:after="0" w:line="240" w:lineRule="auto"/>
              <w:jc w:val="both"/>
              <w:rPr>
                <w:sz w:val="24"/>
                <w:szCs w:val="24"/>
              </w:rPr>
            </w:pPr>
            <w:r>
              <w:rPr>
                <w:rFonts w:ascii="Times New Roman" w:hAnsi="Times New Roman" w:cs="Times New Roman"/>
                <w:color w:val="000000"/>
                <w:sz w:val="24"/>
                <w:szCs w:val="24"/>
              </w:rPr>
              <w:t>1. Типы и методы производства. 2. Показатели производства. 3. Производственная мощность предприятия.</w:t>
            </w:r>
          </w:p>
        </w:tc>
      </w:tr>
      <w:tr w:rsidR="003E5669">
        <w:trPr>
          <w:trHeight w:hRule="exact" w:val="14"/>
        </w:trPr>
        <w:tc>
          <w:tcPr>
            <w:tcW w:w="285" w:type="dxa"/>
          </w:tcPr>
          <w:p w:rsidR="003E5669" w:rsidRDefault="003E5669"/>
        </w:tc>
        <w:tc>
          <w:tcPr>
            <w:tcW w:w="9356" w:type="dxa"/>
          </w:tcPr>
          <w:p w:rsidR="003E5669" w:rsidRDefault="003E5669"/>
        </w:tc>
      </w:tr>
      <w:tr w:rsidR="003E5669">
        <w:trPr>
          <w:trHeight w:hRule="exact" w:val="304"/>
        </w:trPr>
        <w:tc>
          <w:tcPr>
            <w:tcW w:w="9654" w:type="dxa"/>
            <w:gridSpan w:val="2"/>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b/>
                <w:color w:val="000000"/>
                <w:sz w:val="24"/>
                <w:szCs w:val="24"/>
              </w:rPr>
              <w:t>Основы производственного планирования</w:t>
            </w:r>
          </w:p>
        </w:tc>
      </w:tr>
      <w:tr w:rsidR="003E5669">
        <w:trPr>
          <w:trHeight w:hRule="exact" w:val="555"/>
        </w:trPr>
        <w:tc>
          <w:tcPr>
            <w:tcW w:w="9654" w:type="dxa"/>
            <w:gridSpan w:val="2"/>
            <w:shd w:val="clear" w:color="000000" w:fill="FFFFFF"/>
            <w:tcMar>
              <w:left w:w="34" w:type="dxa"/>
              <w:right w:w="34" w:type="dxa"/>
            </w:tcMar>
          </w:tcPr>
          <w:p w:rsidR="003E5669" w:rsidRDefault="0063404B">
            <w:pPr>
              <w:spacing w:after="0" w:line="240" w:lineRule="auto"/>
              <w:jc w:val="both"/>
              <w:rPr>
                <w:sz w:val="24"/>
                <w:szCs w:val="24"/>
              </w:rPr>
            </w:pPr>
            <w:r>
              <w:rPr>
                <w:rFonts w:ascii="Times New Roman" w:hAnsi="Times New Roman" w:cs="Times New Roman"/>
                <w:color w:val="000000"/>
                <w:sz w:val="24"/>
                <w:szCs w:val="24"/>
              </w:rPr>
              <w:t>1. Сущность планирования производства. 2. Виды планирования производства. 3. Принципы планирования производства</w:t>
            </w:r>
          </w:p>
        </w:tc>
      </w:tr>
      <w:tr w:rsidR="003E5669">
        <w:trPr>
          <w:trHeight w:hRule="exact" w:val="14"/>
        </w:trPr>
        <w:tc>
          <w:tcPr>
            <w:tcW w:w="285" w:type="dxa"/>
          </w:tcPr>
          <w:p w:rsidR="003E5669" w:rsidRDefault="003E5669"/>
        </w:tc>
        <w:tc>
          <w:tcPr>
            <w:tcW w:w="9356" w:type="dxa"/>
          </w:tcPr>
          <w:p w:rsidR="003E5669" w:rsidRDefault="003E5669"/>
        </w:tc>
      </w:tr>
      <w:tr w:rsidR="003E5669">
        <w:trPr>
          <w:trHeight w:hRule="exact" w:val="304"/>
        </w:trPr>
        <w:tc>
          <w:tcPr>
            <w:tcW w:w="9654" w:type="dxa"/>
            <w:gridSpan w:val="2"/>
            <w:shd w:val="clear" w:color="000000" w:fill="FFFFFF"/>
            <w:tcMar>
              <w:left w:w="34" w:type="dxa"/>
              <w:right w:w="34" w:type="dxa"/>
            </w:tcMar>
          </w:tcPr>
          <w:p w:rsidR="003E5669" w:rsidRDefault="0063404B">
            <w:pPr>
              <w:spacing w:after="0" w:line="240" w:lineRule="auto"/>
              <w:jc w:val="center"/>
              <w:rPr>
                <w:sz w:val="24"/>
                <w:szCs w:val="24"/>
              </w:rPr>
            </w:pPr>
            <w:r>
              <w:rPr>
                <w:rFonts w:ascii="Times New Roman" w:hAnsi="Times New Roman" w:cs="Times New Roman"/>
                <w:b/>
                <w:color w:val="000000"/>
                <w:sz w:val="24"/>
                <w:szCs w:val="24"/>
              </w:rPr>
              <w:t>Производственная программа</w:t>
            </w:r>
          </w:p>
        </w:tc>
      </w:tr>
      <w:tr w:rsidR="003E5669">
        <w:trPr>
          <w:trHeight w:hRule="exact" w:val="555"/>
        </w:trPr>
        <w:tc>
          <w:tcPr>
            <w:tcW w:w="9654" w:type="dxa"/>
            <w:gridSpan w:val="2"/>
            <w:shd w:val="clear" w:color="000000" w:fill="FFFFFF"/>
            <w:tcMar>
              <w:left w:w="34" w:type="dxa"/>
              <w:right w:w="34" w:type="dxa"/>
            </w:tcMar>
          </w:tcPr>
          <w:p w:rsidR="003E5669" w:rsidRDefault="0063404B">
            <w:pPr>
              <w:spacing w:after="0" w:line="240" w:lineRule="auto"/>
              <w:jc w:val="both"/>
              <w:rPr>
                <w:sz w:val="24"/>
                <w:szCs w:val="24"/>
              </w:rPr>
            </w:pPr>
            <w:r>
              <w:rPr>
                <w:rFonts w:ascii="Times New Roman" w:hAnsi="Times New Roman" w:cs="Times New Roman"/>
                <w:color w:val="000000"/>
                <w:sz w:val="24"/>
                <w:szCs w:val="24"/>
              </w:rPr>
              <w:t>1. Сущность производственной программы. 2. Структура производственной программы. 3. Показатели производственной программы.</w:t>
            </w:r>
          </w:p>
        </w:tc>
      </w:tr>
      <w:tr w:rsidR="003E5669">
        <w:trPr>
          <w:trHeight w:hRule="exact" w:val="855"/>
        </w:trPr>
        <w:tc>
          <w:tcPr>
            <w:tcW w:w="9654" w:type="dxa"/>
            <w:gridSpan w:val="2"/>
            <w:shd w:val="clear" w:color="000000" w:fill="FFFFFF"/>
            <w:tcMar>
              <w:left w:w="34" w:type="dxa"/>
              <w:right w:w="34" w:type="dxa"/>
            </w:tcMar>
          </w:tcPr>
          <w:p w:rsidR="003E5669" w:rsidRDefault="003E5669">
            <w:pPr>
              <w:spacing w:after="0" w:line="240" w:lineRule="auto"/>
              <w:rPr>
                <w:sz w:val="24"/>
                <w:szCs w:val="24"/>
              </w:rPr>
            </w:pPr>
          </w:p>
          <w:p w:rsidR="003E5669" w:rsidRDefault="0063404B">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3E5669">
        <w:trPr>
          <w:trHeight w:hRule="exact" w:val="4912"/>
        </w:trPr>
        <w:tc>
          <w:tcPr>
            <w:tcW w:w="9654" w:type="dxa"/>
            <w:gridSpan w:val="2"/>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«Планирование производства» / Орлянский Е.А.. – Омск: Изд-во Омской гуманитарной академии, 0.</w:t>
            </w:r>
          </w:p>
          <w:p w:rsidR="003E5669" w:rsidRDefault="0063404B">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3E5669" w:rsidRDefault="0063404B">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3E5669" w:rsidRDefault="0063404B">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3E5669">
        <w:trPr>
          <w:trHeight w:hRule="exact" w:val="138"/>
        </w:trPr>
        <w:tc>
          <w:tcPr>
            <w:tcW w:w="285" w:type="dxa"/>
          </w:tcPr>
          <w:p w:rsidR="003E5669" w:rsidRDefault="003E5669"/>
        </w:tc>
        <w:tc>
          <w:tcPr>
            <w:tcW w:w="9356" w:type="dxa"/>
          </w:tcPr>
          <w:p w:rsidR="003E5669" w:rsidRDefault="003E5669"/>
        </w:tc>
      </w:tr>
      <w:tr w:rsidR="003E5669">
        <w:trPr>
          <w:trHeight w:hRule="exact" w:val="855"/>
        </w:trPr>
        <w:tc>
          <w:tcPr>
            <w:tcW w:w="9654" w:type="dxa"/>
            <w:gridSpan w:val="2"/>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3E5669" w:rsidRDefault="0063404B">
            <w:pPr>
              <w:spacing w:after="0" w:line="240" w:lineRule="auto"/>
              <w:rPr>
                <w:sz w:val="24"/>
                <w:szCs w:val="24"/>
              </w:rPr>
            </w:pPr>
            <w:r>
              <w:rPr>
                <w:rFonts w:ascii="Times New Roman" w:hAnsi="Times New Roman" w:cs="Times New Roman"/>
                <w:b/>
                <w:color w:val="000000"/>
                <w:sz w:val="24"/>
                <w:szCs w:val="24"/>
              </w:rPr>
              <w:t>Основная:</w:t>
            </w:r>
          </w:p>
        </w:tc>
      </w:tr>
      <w:tr w:rsidR="003E5669">
        <w:trPr>
          <w:trHeight w:hRule="exact" w:val="555"/>
        </w:trPr>
        <w:tc>
          <w:tcPr>
            <w:tcW w:w="9654" w:type="dxa"/>
            <w:gridSpan w:val="2"/>
            <w:shd w:val="clear" w:color="000000" w:fill="FFFFFF"/>
            <w:tcMar>
              <w:left w:w="34" w:type="dxa"/>
              <w:right w:w="34" w:type="dxa"/>
            </w:tcMar>
          </w:tcPr>
          <w:p w:rsidR="003E5669" w:rsidRDefault="0063404B">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Бизнес-планирование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Сергеев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483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978-5-534-13182-6.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8C6FE0">
                <w:rPr>
                  <w:rStyle w:val="a3"/>
                </w:rPr>
                <w:t>https://urait.ru/bcode/490859</w:t>
              </w:r>
            </w:hyperlink>
            <w:r>
              <w:t xml:space="preserve"> </w:t>
            </w:r>
          </w:p>
        </w:tc>
      </w:tr>
      <w:tr w:rsidR="003E5669">
        <w:trPr>
          <w:trHeight w:hRule="exact" w:val="826"/>
        </w:trPr>
        <w:tc>
          <w:tcPr>
            <w:tcW w:w="9654" w:type="dxa"/>
            <w:gridSpan w:val="2"/>
            <w:shd w:val="clear" w:color="000000" w:fill="FFFFFF"/>
            <w:tcMar>
              <w:left w:w="34" w:type="dxa"/>
              <w:right w:w="34" w:type="dxa"/>
            </w:tcMar>
          </w:tcPr>
          <w:p w:rsidR="003E5669" w:rsidRDefault="0063404B">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менеджмента.</w:t>
            </w:r>
            <w:r>
              <w:t xml:space="preserve"> </w:t>
            </w:r>
            <w:r>
              <w:rPr>
                <w:rFonts w:ascii="Times New Roman" w:hAnsi="Times New Roman" w:cs="Times New Roman"/>
                <w:color w:val="000000"/>
                <w:sz w:val="24"/>
                <w:szCs w:val="24"/>
              </w:rPr>
              <w:t>Практический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Мардас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Гуляева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175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978-5-534-07558-8.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8C6FE0">
                <w:rPr>
                  <w:rStyle w:val="a3"/>
                </w:rPr>
                <w:t>https://urait.ru/bcode/492203</w:t>
              </w:r>
            </w:hyperlink>
            <w:r>
              <w:t xml:space="preserve"> </w:t>
            </w:r>
          </w:p>
        </w:tc>
      </w:tr>
      <w:tr w:rsidR="003E5669">
        <w:trPr>
          <w:trHeight w:hRule="exact" w:val="826"/>
        </w:trPr>
        <w:tc>
          <w:tcPr>
            <w:tcW w:w="9654" w:type="dxa"/>
            <w:gridSpan w:val="2"/>
            <w:shd w:val="clear" w:color="000000" w:fill="FFFFFF"/>
            <w:tcMar>
              <w:left w:w="34" w:type="dxa"/>
              <w:right w:w="34" w:type="dxa"/>
            </w:tcMar>
          </w:tcPr>
          <w:p w:rsidR="003E5669" w:rsidRDefault="0063404B">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Клочкова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Кузнецов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Платонова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Дарда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978-5-534-13664-7.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8C6FE0">
                <w:rPr>
                  <w:rStyle w:val="a3"/>
                </w:rPr>
                <w:t>https://urait.ru/bcode/489049</w:t>
              </w:r>
            </w:hyperlink>
            <w:r>
              <w:t xml:space="preserve"> </w:t>
            </w:r>
          </w:p>
        </w:tc>
      </w:tr>
      <w:tr w:rsidR="003E5669">
        <w:trPr>
          <w:trHeight w:hRule="exact" w:val="1096"/>
        </w:trPr>
        <w:tc>
          <w:tcPr>
            <w:tcW w:w="9654" w:type="dxa"/>
            <w:gridSpan w:val="2"/>
            <w:shd w:val="clear" w:color="000000" w:fill="FFFFFF"/>
            <w:tcMar>
              <w:left w:w="34" w:type="dxa"/>
              <w:right w:w="34" w:type="dxa"/>
            </w:tcMar>
          </w:tcPr>
          <w:p w:rsidR="003E5669" w:rsidRDefault="0063404B">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Производственный</w:t>
            </w:r>
            <w:r>
              <w:t xml:space="preserve"> </w:t>
            </w:r>
            <w:r>
              <w:rPr>
                <w:rFonts w:ascii="Times New Roman" w:hAnsi="Times New Roman" w:cs="Times New Roman"/>
                <w:color w:val="000000"/>
                <w:sz w:val="24"/>
                <w:szCs w:val="24"/>
              </w:rPr>
              <w:t>менеджмент.</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Иванов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Лобачев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Кокорева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Беляев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Голышкова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Мозговой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Крылов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978-5-534-15029-2.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8C6FE0">
                <w:rPr>
                  <w:rStyle w:val="a3"/>
                </w:rPr>
                <w:t>https://urait.ru/bcode/492374</w:t>
              </w:r>
            </w:hyperlink>
            <w:r>
              <w:t xml:space="preserve"> </w:t>
            </w:r>
          </w:p>
        </w:tc>
      </w:tr>
      <w:tr w:rsidR="003E5669">
        <w:trPr>
          <w:trHeight w:hRule="exact" w:val="277"/>
        </w:trPr>
        <w:tc>
          <w:tcPr>
            <w:tcW w:w="285" w:type="dxa"/>
          </w:tcPr>
          <w:p w:rsidR="003E5669" w:rsidRDefault="003E5669"/>
        </w:tc>
        <w:tc>
          <w:tcPr>
            <w:tcW w:w="9370" w:type="dxa"/>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i/>
                <w:color w:val="000000"/>
                <w:sz w:val="24"/>
                <w:szCs w:val="24"/>
              </w:rPr>
              <w:t>Дополнительная:</w:t>
            </w:r>
          </w:p>
        </w:tc>
      </w:tr>
      <w:tr w:rsidR="003E5669">
        <w:trPr>
          <w:trHeight w:hRule="exact" w:val="26"/>
        </w:trPr>
        <w:tc>
          <w:tcPr>
            <w:tcW w:w="9654" w:type="dxa"/>
            <w:gridSpan w:val="2"/>
            <w:vMerge w:val="restart"/>
            <w:shd w:val="clear" w:color="000000" w:fill="FFFFFF"/>
            <w:tcMar>
              <w:left w:w="34" w:type="dxa"/>
              <w:right w:w="34" w:type="dxa"/>
            </w:tcMar>
          </w:tcPr>
          <w:p w:rsidR="003E5669" w:rsidRDefault="0063404B">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Производственный</w:t>
            </w:r>
            <w:r>
              <w:t xml:space="preserve"> </w:t>
            </w:r>
            <w:r>
              <w:rPr>
                <w:rFonts w:ascii="Times New Roman" w:hAnsi="Times New Roman" w:cs="Times New Roman"/>
                <w:color w:val="000000"/>
                <w:sz w:val="24"/>
                <w:szCs w:val="24"/>
              </w:rPr>
              <w:t>менеджмент.</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Иванов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Беляев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Мозговой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Кокорева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Крылов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Лобачев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362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978-5-9916-7600-7.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8C6FE0">
                <w:rPr>
                  <w:rStyle w:val="a3"/>
                </w:rPr>
                <w:t>https://urait.ru/bcode/489405</w:t>
              </w:r>
            </w:hyperlink>
            <w:r>
              <w:t xml:space="preserve"> </w:t>
            </w:r>
          </w:p>
        </w:tc>
      </w:tr>
      <w:tr w:rsidR="003E5669">
        <w:trPr>
          <w:trHeight w:hRule="exact" w:val="799"/>
        </w:trPr>
        <w:tc>
          <w:tcPr>
            <w:tcW w:w="9654" w:type="dxa"/>
            <w:gridSpan w:val="2"/>
            <w:vMerge/>
            <w:shd w:val="clear" w:color="000000" w:fill="FFFFFF"/>
            <w:tcMar>
              <w:left w:w="34" w:type="dxa"/>
              <w:right w:w="34" w:type="dxa"/>
            </w:tcMar>
          </w:tcPr>
          <w:p w:rsidR="003E5669" w:rsidRDefault="003E5669"/>
        </w:tc>
      </w:tr>
      <w:tr w:rsidR="003E5669">
        <w:trPr>
          <w:trHeight w:hRule="exact" w:val="555"/>
        </w:trPr>
        <w:tc>
          <w:tcPr>
            <w:tcW w:w="9654" w:type="dxa"/>
            <w:gridSpan w:val="2"/>
            <w:shd w:val="clear" w:color="000000" w:fill="FFFFFF"/>
            <w:tcMar>
              <w:left w:w="34" w:type="dxa"/>
              <w:right w:w="34" w:type="dxa"/>
            </w:tcMar>
          </w:tcPr>
          <w:p w:rsidR="003E5669" w:rsidRDefault="0063404B">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стартапов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Спиридонова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978-5-534-14065-1.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8C6FE0">
                <w:rPr>
                  <w:rStyle w:val="a3"/>
                </w:rPr>
                <w:t>https://urait.ru/bcode/496848</w:t>
              </w:r>
            </w:hyperlink>
            <w:r>
              <w:t xml:space="preserve"> </w:t>
            </w:r>
          </w:p>
        </w:tc>
      </w:tr>
      <w:tr w:rsidR="003E5669">
        <w:trPr>
          <w:trHeight w:hRule="exact" w:val="585"/>
        </w:trPr>
        <w:tc>
          <w:tcPr>
            <w:tcW w:w="9654" w:type="dxa"/>
            <w:gridSpan w:val="2"/>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3E5669">
        <w:trPr>
          <w:trHeight w:hRule="exact" w:val="455"/>
        </w:trPr>
        <w:tc>
          <w:tcPr>
            <w:tcW w:w="9654" w:type="dxa"/>
            <w:gridSpan w:val="2"/>
            <w:shd w:val="clear" w:color="000000" w:fill="FFFFFF"/>
            <w:tcMar>
              <w:left w:w="34" w:type="dxa"/>
              <w:right w:w="34" w:type="dxa"/>
            </w:tcMar>
          </w:tcPr>
          <w:p w:rsidR="003E5669" w:rsidRDefault="0063404B">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8C6FE0">
                <w:rPr>
                  <w:rStyle w:val="a3"/>
                  <w:rFonts w:ascii="Times New Roman" w:hAnsi="Times New Roman" w:cs="Times New Roman"/>
                  <w:sz w:val="24"/>
                  <w:szCs w:val="24"/>
                </w:rPr>
                <w:t>http://www.iprbookshop.ru</w:t>
              </w:r>
            </w:hyperlink>
          </w:p>
        </w:tc>
      </w:tr>
    </w:tbl>
    <w:p w:rsidR="003E5669" w:rsidRDefault="006340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E5669">
        <w:trPr>
          <w:trHeight w:hRule="exact" w:val="9480"/>
        </w:trPr>
        <w:tc>
          <w:tcPr>
            <w:tcW w:w="9654" w:type="dxa"/>
            <w:shd w:val="clear" w:color="000000" w:fill="FFFFFF"/>
            <w:tcMar>
              <w:left w:w="34" w:type="dxa"/>
              <w:right w:w="34" w:type="dxa"/>
            </w:tcMar>
          </w:tcPr>
          <w:p w:rsidR="003E5669" w:rsidRDefault="0063404B">
            <w:pPr>
              <w:spacing w:after="0" w:line="240" w:lineRule="auto"/>
              <w:jc w:val="both"/>
              <w:rPr>
                <w:sz w:val="24"/>
                <w:szCs w:val="24"/>
              </w:rPr>
            </w:pPr>
            <w:r>
              <w:rPr>
                <w:rFonts w:ascii="Times New Roman" w:hAnsi="Times New Roman" w:cs="Times New Roman"/>
                <w:color w:val="000000"/>
                <w:sz w:val="24"/>
                <w:szCs w:val="24"/>
              </w:rPr>
              <w:lastRenderedPageBreak/>
              <w:t xml:space="preserve">2.    ЭБС издательства «Юрайт» Режим доступа: </w:t>
            </w:r>
            <w:hyperlink r:id="rId11" w:history="1">
              <w:r w:rsidR="008C6FE0">
                <w:rPr>
                  <w:rStyle w:val="a3"/>
                  <w:rFonts w:ascii="Times New Roman" w:hAnsi="Times New Roman" w:cs="Times New Roman"/>
                  <w:sz w:val="24"/>
                  <w:szCs w:val="24"/>
                </w:rPr>
                <w:t>http://biblio-online.ru</w:t>
              </w:r>
            </w:hyperlink>
          </w:p>
          <w:p w:rsidR="003E5669" w:rsidRDefault="0063404B">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2" w:history="1">
              <w:r w:rsidR="008C6FE0">
                <w:rPr>
                  <w:rStyle w:val="a3"/>
                  <w:rFonts w:ascii="Times New Roman" w:hAnsi="Times New Roman" w:cs="Times New Roman"/>
                  <w:sz w:val="24"/>
                  <w:szCs w:val="24"/>
                </w:rPr>
                <w:t>http://window.edu.ru/</w:t>
              </w:r>
            </w:hyperlink>
          </w:p>
          <w:p w:rsidR="003E5669" w:rsidRDefault="0063404B">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8C6FE0">
                <w:rPr>
                  <w:rStyle w:val="a3"/>
                  <w:rFonts w:ascii="Times New Roman" w:hAnsi="Times New Roman" w:cs="Times New Roman"/>
                  <w:sz w:val="24"/>
                  <w:szCs w:val="24"/>
                </w:rPr>
                <w:t>http://elibrary.ru</w:t>
              </w:r>
            </w:hyperlink>
          </w:p>
          <w:p w:rsidR="003E5669" w:rsidRDefault="0063404B">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8C6FE0">
                <w:rPr>
                  <w:rStyle w:val="a3"/>
                  <w:rFonts w:ascii="Times New Roman" w:hAnsi="Times New Roman" w:cs="Times New Roman"/>
                  <w:sz w:val="24"/>
                  <w:szCs w:val="24"/>
                </w:rPr>
                <w:t>http://www.sciencedirect.com</w:t>
              </w:r>
            </w:hyperlink>
          </w:p>
          <w:p w:rsidR="003E5669" w:rsidRDefault="0063404B">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Pr>
                  <w:rStyle w:val="a3"/>
                  <w:rFonts w:ascii="Times New Roman" w:hAnsi="Times New Roman" w:cs="Times New Roman"/>
                  <w:sz w:val="24"/>
                  <w:szCs w:val="24"/>
                </w:rPr>
                <w:t>www.edu.ru</w:t>
              </w:r>
            </w:hyperlink>
          </w:p>
          <w:p w:rsidR="003E5669" w:rsidRDefault="0063404B">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6" w:history="1">
              <w:r w:rsidR="008C6FE0">
                <w:rPr>
                  <w:rStyle w:val="a3"/>
                  <w:rFonts w:ascii="Times New Roman" w:hAnsi="Times New Roman" w:cs="Times New Roman"/>
                  <w:sz w:val="24"/>
                  <w:szCs w:val="24"/>
                </w:rPr>
                <w:t>http://journals.cambridge.org</w:t>
              </w:r>
            </w:hyperlink>
          </w:p>
          <w:p w:rsidR="003E5669" w:rsidRDefault="0063404B">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8C6FE0">
                <w:rPr>
                  <w:rStyle w:val="a3"/>
                  <w:rFonts w:ascii="Times New Roman" w:hAnsi="Times New Roman" w:cs="Times New Roman"/>
                  <w:sz w:val="24"/>
                  <w:szCs w:val="24"/>
                </w:rPr>
                <w:t>http://www.oxfordjoumals.org</w:t>
              </w:r>
            </w:hyperlink>
          </w:p>
          <w:p w:rsidR="003E5669" w:rsidRDefault="0063404B">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8C6FE0">
                <w:rPr>
                  <w:rStyle w:val="a3"/>
                  <w:rFonts w:ascii="Times New Roman" w:hAnsi="Times New Roman" w:cs="Times New Roman"/>
                  <w:sz w:val="24"/>
                  <w:szCs w:val="24"/>
                </w:rPr>
                <w:t>http://dic.academic.ru/</w:t>
              </w:r>
            </w:hyperlink>
          </w:p>
          <w:p w:rsidR="003E5669" w:rsidRDefault="0063404B">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9" w:history="1">
              <w:r w:rsidR="008C6FE0">
                <w:rPr>
                  <w:rStyle w:val="a3"/>
                  <w:rFonts w:ascii="Times New Roman" w:hAnsi="Times New Roman" w:cs="Times New Roman"/>
                  <w:sz w:val="24"/>
                  <w:szCs w:val="24"/>
                </w:rPr>
                <w:t>http://www.benran.ru</w:t>
              </w:r>
            </w:hyperlink>
          </w:p>
          <w:p w:rsidR="003E5669" w:rsidRDefault="0063404B">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0" w:history="1">
              <w:r w:rsidR="008C6FE0">
                <w:rPr>
                  <w:rStyle w:val="a3"/>
                  <w:rFonts w:ascii="Times New Roman" w:hAnsi="Times New Roman" w:cs="Times New Roman"/>
                  <w:sz w:val="24"/>
                  <w:szCs w:val="24"/>
                </w:rPr>
                <w:t>http://www.gks.ru</w:t>
              </w:r>
            </w:hyperlink>
          </w:p>
          <w:p w:rsidR="003E5669" w:rsidRDefault="0063404B">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8C6FE0">
                <w:rPr>
                  <w:rStyle w:val="a3"/>
                  <w:rFonts w:ascii="Times New Roman" w:hAnsi="Times New Roman" w:cs="Times New Roman"/>
                  <w:sz w:val="24"/>
                  <w:szCs w:val="24"/>
                </w:rPr>
                <w:t>http://diss.rsl.ru</w:t>
              </w:r>
            </w:hyperlink>
          </w:p>
          <w:p w:rsidR="003E5669" w:rsidRDefault="0063404B">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2" w:history="1">
              <w:r w:rsidR="008C6FE0">
                <w:rPr>
                  <w:rStyle w:val="a3"/>
                  <w:rFonts w:ascii="Times New Roman" w:hAnsi="Times New Roman" w:cs="Times New Roman"/>
                  <w:sz w:val="24"/>
                  <w:szCs w:val="24"/>
                </w:rPr>
                <w:t>http://ru.spinform.ru</w:t>
              </w:r>
            </w:hyperlink>
          </w:p>
          <w:p w:rsidR="003E5669" w:rsidRDefault="0063404B">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3E5669" w:rsidRDefault="0063404B">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3E5669">
        <w:trPr>
          <w:trHeight w:hRule="exact" w:val="314"/>
        </w:trPr>
        <w:tc>
          <w:tcPr>
            <w:tcW w:w="9654" w:type="dxa"/>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3E5669">
        <w:trPr>
          <w:trHeight w:hRule="exact" w:val="5596"/>
        </w:trPr>
        <w:tc>
          <w:tcPr>
            <w:tcW w:w="9654" w:type="dxa"/>
            <w:shd w:val="clear" w:color="000000" w:fill="FFFFFF"/>
            <w:tcMar>
              <w:left w:w="34" w:type="dxa"/>
              <w:right w:w="34" w:type="dxa"/>
            </w:tcMar>
          </w:tcPr>
          <w:p w:rsidR="003E5669" w:rsidRDefault="0063404B">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3E5669" w:rsidRDefault="0063404B">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3E5669" w:rsidRDefault="0063404B">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3E5669" w:rsidRDefault="0063404B">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3E5669" w:rsidRDefault="0063404B">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w:t>
            </w:r>
          </w:p>
        </w:tc>
      </w:tr>
    </w:tbl>
    <w:p w:rsidR="003E5669" w:rsidRDefault="006340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E5669">
        <w:trPr>
          <w:trHeight w:hRule="exact" w:val="8218"/>
        </w:trPr>
        <w:tc>
          <w:tcPr>
            <w:tcW w:w="9654" w:type="dxa"/>
            <w:shd w:val="clear" w:color="000000" w:fill="FFFFFF"/>
            <w:tcMar>
              <w:left w:w="34" w:type="dxa"/>
              <w:right w:w="34" w:type="dxa"/>
            </w:tcMar>
          </w:tcPr>
          <w:p w:rsidR="003E5669" w:rsidRDefault="0063404B">
            <w:pPr>
              <w:spacing w:after="0" w:line="240" w:lineRule="auto"/>
              <w:jc w:val="both"/>
              <w:rPr>
                <w:sz w:val="24"/>
                <w:szCs w:val="24"/>
              </w:rPr>
            </w:pPr>
            <w:r>
              <w:rPr>
                <w:rFonts w:ascii="Times New Roman" w:hAnsi="Times New Roman" w:cs="Times New Roman"/>
                <w:color w:val="000000"/>
                <w:sz w:val="24"/>
                <w:szCs w:val="24"/>
              </w:rPr>
              <w:lastRenderedPageBreak/>
              <w:t>дисциплине в библиотеке и для решения задач;</w:t>
            </w:r>
          </w:p>
          <w:p w:rsidR="003E5669" w:rsidRDefault="0063404B">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3E5669" w:rsidRDefault="0063404B">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3E5669" w:rsidRDefault="0063404B">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3E5669" w:rsidRDefault="0063404B">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3E5669" w:rsidRDefault="0063404B">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3E5669" w:rsidRDefault="0063404B">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3E5669">
        <w:trPr>
          <w:trHeight w:hRule="exact" w:val="855"/>
        </w:trPr>
        <w:tc>
          <w:tcPr>
            <w:tcW w:w="9654" w:type="dxa"/>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3E5669">
        <w:trPr>
          <w:trHeight w:hRule="exact" w:val="2989"/>
        </w:trPr>
        <w:tc>
          <w:tcPr>
            <w:tcW w:w="9654" w:type="dxa"/>
            <w:shd w:val="clear" w:color="000000" w:fill="FFFFFF"/>
            <w:tcMar>
              <w:left w:w="34" w:type="dxa"/>
              <w:right w:w="34" w:type="dxa"/>
            </w:tcMar>
          </w:tcPr>
          <w:p w:rsidR="003E5669" w:rsidRDefault="0063404B">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3E5669" w:rsidRDefault="003E5669">
            <w:pPr>
              <w:spacing w:after="0" w:line="240" w:lineRule="auto"/>
              <w:jc w:val="both"/>
              <w:rPr>
                <w:sz w:val="24"/>
                <w:szCs w:val="24"/>
              </w:rPr>
            </w:pPr>
          </w:p>
          <w:p w:rsidR="003E5669" w:rsidRDefault="0063404B">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3E5669" w:rsidRDefault="0063404B">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3E5669" w:rsidRDefault="0063404B">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3E5669" w:rsidRDefault="0063404B">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3E5669" w:rsidRDefault="0063404B">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3E5669" w:rsidRDefault="0063404B">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3E5669" w:rsidRDefault="003E5669">
            <w:pPr>
              <w:spacing w:after="0" w:line="240" w:lineRule="auto"/>
              <w:jc w:val="both"/>
              <w:rPr>
                <w:sz w:val="24"/>
                <w:szCs w:val="24"/>
              </w:rPr>
            </w:pPr>
          </w:p>
          <w:p w:rsidR="003E5669" w:rsidRDefault="0063404B">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3E5669">
        <w:trPr>
          <w:trHeight w:hRule="exact" w:val="585"/>
        </w:trPr>
        <w:tc>
          <w:tcPr>
            <w:tcW w:w="9654" w:type="dxa"/>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3" w:history="1">
              <w:r w:rsidR="008C6FE0">
                <w:rPr>
                  <w:rStyle w:val="a3"/>
                  <w:rFonts w:ascii="Times New Roman" w:hAnsi="Times New Roman" w:cs="Times New Roman"/>
                  <w:sz w:val="24"/>
                  <w:szCs w:val="24"/>
                </w:rPr>
                <w:t>http://www.consultant.ru/edu/student/study/</w:t>
              </w:r>
            </w:hyperlink>
          </w:p>
        </w:tc>
      </w:tr>
      <w:tr w:rsidR="003E5669">
        <w:trPr>
          <w:trHeight w:hRule="exact" w:val="304"/>
        </w:trPr>
        <w:tc>
          <w:tcPr>
            <w:tcW w:w="9654" w:type="dxa"/>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4" w:history="1">
              <w:r w:rsidR="008C6FE0">
                <w:rPr>
                  <w:rStyle w:val="a3"/>
                  <w:rFonts w:ascii="Times New Roman" w:hAnsi="Times New Roman" w:cs="Times New Roman"/>
                  <w:sz w:val="24"/>
                  <w:szCs w:val="24"/>
                </w:rPr>
                <w:t>http://edu.garant.ru/omga/</w:t>
              </w:r>
            </w:hyperlink>
          </w:p>
        </w:tc>
      </w:tr>
      <w:tr w:rsidR="003E5669">
        <w:trPr>
          <w:trHeight w:hRule="exact" w:val="304"/>
        </w:trPr>
        <w:tc>
          <w:tcPr>
            <w:tcW w:w="9654" w:type="dxa"/>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5" w:history="1">
              <w:r w:rsidR="008C6FE0">
                <w:rPr>
                  <w:rStyle w:val="a3"/>
                  <w:rFonts w:ascii="Times New Roman" w:hAnsi="Times New Roman" w:cs="Times New Roman"/>
                  <w:sz w:val="24"/>
                  <w:szCs w:val="24"/>
                </w:rPr>
                <w:t>http://pravo.gov.ru</w:t>
              </w:r>
            </w:hyperlink>
          </w:p>
        </w:tc>
      </w:tr>
      <w:tr w:rsidR="003E5669">
        <w:trPr>
          <w:trHeight w:hRule="exact" w:val="304"/>
        </w:trPr>
        <w:tc>
          <w:tcPr>
            <w:tcW w:w="9654" w:type="dxa"/>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6" w:history="1">
              <w:r>
                <w:rPr>
                  <w:rStyle w:val="a3"/>
                  <w:rFonts w:ascii="Times New Roman" w:hAnsi="Times New Roman" w:cs="Times New Roman"/>
                  <w:sz w:val="24"/>
                  <w:szCs w:val="24"/>
                </w:rPr>
                <w:t>www.gks.ru</w:t>
              </w:r>
            </w:hyperlink>
          </w:p>
        </w:tc>
      </w:tr>
      <w:tr w:rsidR="003E5669">
        <w:trPr>
          <w:trHeight w:hRule="exact" w:val="314"/>
        </w:trPr>
        <w:tc>
          <w:tcPr>
            <w:tcW w:w="9654" w:type="dxa"/>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3E5669">
        <w:trPr>
          <w:trHeight w:hRule="exact" w:val="1514"/>
        </w:trPr>
        <w:tc>
          <w:tcPr>
            <w:tcW w:w="9654" w:type="dxa"/>
            <w:shd w:val="clear" w:color="000000" w:fill="FFFFFF"/>
            <w:tcMar>
              <w:left w:w="34" w:type="dxa"/>
              <w:right w:w="34" w:type="dxa"/>
            </w:tcMar>
          </w:tcPr>
          <w:p w:rsidR="003E5669" w:rsidRDefault="0063404B">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3E5669" w:rsidRDefault="0063404B">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rsidR="003E5669" w:rsidRDefault="006340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E5669">
        <w:trPr>
          <w:trHeight w:hRule="exact" w:val="6235"/>
        </w:trPr>
        <w:tc>
          <w:tcPr>
            <w:tcW w:w="9654" w:type="dxa"/>
            <w:shd w:val="clear" w:color="000000" w:fill="FFFFFF"/>
            <w:tcMar>
              <w:left w:w="34" w:type="dxa"/>
              <w:right w:w="34" w:type="dxa"/>
            </w:tcMar>
          </w:tcPr>
          <w:p w:rsidR="003E5669" w:rsidRDefault="0063404B">
            <w:pPr>
              <w:spacing w:after="0" w:line="240" w:lineRule="auto"/>
              <w:jc w:val="both"/>
              <w:rPr>
                <w:sz w:val="24"/>
                <w:szCs w:val="24"/>
              </w:rPr>
            </w:pPr>
            <w:r>
              <w:rPr>
                <w:rFonts w:ascii="Times New Roman" w:hAnsi="Times New Roman" w:cs="Times New Roman"/>
                <w:color w:val="000000"/>
                <w:sz w:val="24"/>
                <w:szCs w:val="24"/>
              </w:rPr>
              <w:lastRenderedPageBreak/>
              <w:t>• фиксацию хода образовательного процесса, результатов промежуточной аттестации и результатов освоения программы бакалавриата;</w:t>
            </w:r>
          </w:p>
          <w:p w:rsidR="003E5669" w:rsidRDefault="0063404B">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E5669" w:rsidRDefault="0063404B">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3E5669" w:rsidRDefault="0063404B">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3E5669" w:rsidRDefault="0063404B">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3E5669" w:rsidRDefault="0063404B">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3E5669" w:rsidRDefault="0063404B">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3E5669" w:rsidRDefault="0063404B">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3E5669" w:rsidRDefault="0063404B">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3E5669" w:rsidRDefault="0063404B">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3E5669" w:rsidRDefault="0063404B">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3E5669" w:rsidRDefault="0063404B">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3E5669">
        <w:trPr>
          <w:trHeight w:hRule="exact" w:val="277"/>
        </w:trPr>
        <w:tc>
          <w:tcPr>
            <w:tcW w:w="9640" w:type="dxa"/>
          </w:tcPr>
          <w:p w:rsidR="003E5669" w:rsidRDefault="003E5669"/>
        </w:tc>
      </w:tr>
      <w:tr w:rsidR="003E5669">
        <w:trPr>
          <w:trHeight w:hRule="exact" w:val="585"/>
        </w:trPr>
        <w:tc>
          <w:tcPr>
            <w:tcW w:w="9654" w:type="dxa"/>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3E5669">
        <w:trPr>
          <w:trHeight w:hRule="exact" w:val="8293"/>
        </w:trPr>
        <w:tc>
          <w:tcPr>
            <w:tcW w:w="9654" w:type="dxa"/>
            <w:shd w:val="clear" w:color="000000" w:fill="FFFFFF"/>
            <w:tcMar>
              <w:left w:w="34" w:type="dxa"/>
              <w:right w:w="34" w:type="dxa"/>
            </w:tcMar>
          </w:tcPr>
          <w:p w:rsidR="003E5669" w:rsidRDefault="0063404B">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3E5669" w:rsidRDefault="0063404B">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3E5669" w:rsidRDefault="0063404B">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3E5669" w:rsidRDefault="0063404B">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3E5669" w:rsidRDefault="0063404B">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w:t>
            </w:r>
          </w:p>
        </w:tc>
      </w:tr>
    </w:tbl>
    <w:p w:rsidR="003E5669" w:rsidRDefault="0063404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E5669">
        <w:trPr>
          <w:trHeight w:hRule="exact" w:val="5964"/>
        </w:trPr>
        <w:tc>
          <w:tcPr>
            <w:tcW w:w="9654" w:type="dxa"/>
            <w:shd w:val="clear" w:color="000000" w:fill="FFFFFF"/>
            <w:tcMar>
              <w:left w:w="34" w:type="dxa"/>
              <w:right w:w="34" w:type="dxa"/>
            </w:tcMar>
          </w:tcPr>
          <w:p w:rsidR="003E5669" w:rsidRDefault="0063404B">
            <w:pPr>
              <w:spacing w:after="0" w:line="240" w:lineRule="auto"/>
              <w:jc w:val="both"/>
              <w:rPr>
                <w:sz w:val="24"/>
                <w:szCs w:val="24"/>
              </w:rPr>
            </w:pPr>
            <w:r>
              <w:rPr>
                <w:rFonts w:ascii="Times New Roman" w:hAnsi="Times New Roman" w:cs="Times New Roman"/>
                <w:color w:val="000000"/>
                <w:sz w:val="24"/>
                <w:szCs w:val="24"/>
              </w:rPr>
              <w:lastRenderedPageBreak/>
              <w:t xml:space="preserve">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7" w:history="1">
              <w:r>
                <w:rPr>
                  <w:rStyle w:val="a3"/>
                  <w:rFonts w:ascii="Times New Roman" w:hAnsi="Times New Roman" w:cs="Times New Roman"/>
                  <w:sz w:val="24"/>
                  <w:szCs w:val="24"/>
                </w:rPr>
                <w:t>www.biblio-online.ru</w:t>
              </w:r>
            </w:hyperlink>
          </w:p>
          <w:p w:rsidR="003E5669" w:rsidRDefault="0063404B">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3E5669">
        <w:trPr>
          <w:trHeight w:hRule="exact" w:val="2478"/>
        </w:trPr>
        <w:tc>
          <w:tcPr>
            <w:tcW w:w="9654" w:type="dxa"/>
            <w:shd w:val="clear" w:color="000000" w:fill="FFFFFF"/>
            <w:tcMar>
              <w:left w:w="34" w:type="dxa"/>
              <w:right w:w="34" w:type="dxa"/>
            </w:tcMar>
          </w:tcPr>
          <w:p w:rsidR="003E5669" w:rsidRDefault="0063404B">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3E5669" w:rsidRDefault="003E5669"/>
    <w:sectPr w:rsidR="003E5669">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15682"/>
    <w:rsid w:val="003E5669"/>
    <w:rsid w:val="0063404B"/>
    <w:rsid w:val="008C6FE0"/>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6564DF9-E08B-4514-91EA-3030998C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404B"/>
    <w:rPr>
      <w:color w:val="0563C1" w:themeColor="hyperlink"/>
      <w:u w:val="single"/>
    </w:rPr>
  </w:style>
  <w:style w:type="character" w:styleId="a4">
    <w:name w:val="Unresolved Mention"/>
    <w:basedOn w:val="a0"/>
    <w:uiPriority w:val="99"/>
    <w:semiHidden/>
    <w:unhideWhenUsed/>
    <w:rsid w:val="008C6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89405" TargetMode="External"/><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www.gks.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s://urait.ru/bcode/492374"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pravo.gov.ru" TargetMode="Externa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rait.ru/bcode/489049" TargetMode="External"/><Relationship Id="rId11" Type="http://schemas.openxmlformats.org/officeDocument/2006/relationships/hyperlink" Target="http://biblio-online.ru" TargetMode="External"/><Relationship Id="rId24" Type="http://schemas.openxmlformats.org/officeDocument/2006/relationships/hyperlink" Target="http://edu.garant.ru/omga/" TargetMode="External"/><Relationship Id="rId5" Type="http://schemas.openxmlformats.org/officeDocument/2006/relationships/hyperlink" Target="https://urait.ru/bcode/492203" TargetMode="External"/><Relationship Id="rId15" Type="http://schemas.openxmlformats.org/officeDocument/2006/relationships/hyperlink" Target="http://www.edu.ru" TargetMode="External"/><Relationship Id="rId23" Type="http://schemas.openxmlformats.org/officeDocument/2006/relationships/hyperlink" Target="http://www.consultant.ru/edu/student/study/" TargetMode="External"/><Relationship Id="rId28" Type="http://schemas.openxmlformats.org/officeDocument/2006/relationships/fontTable" Target="fontTable.xm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4" Type="http://schemas.openxmlformats.org/officeDocument/2006/relationships/hyperlink" Target="https://urait.ru/bcode/490859" TargetMode="External"/><Relationship Id="rId9" Type="http://schemas.openxmlformats.org/officeDocument/2006/relationships/hyperlink" Target="https://urait.ru/bcode/496848"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6314</Words>
  <Characters>35992</Characters>
  <Application>Microsoft Office Word</Application>
  <DocSecurity>0</DocSecurity>
  <Lines>299</Lines>
  <Paragraphs>84</Paragraphs>
  <ScaleCrop>false</ScaleCrop>
  <Company>diakov.net</Company>
  <LinksUpToDate>false</LinksUpToDate>
  <CharactersWithSpaces>42222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2021-2022_ФГОС3++2021_Бак-ОЗФО-Мен_(ЭиУП)(21)_plx_Планирование производства</dc:title>
  <dc:creator>FastReport.NET</dc:creator>
  <cp:lastModifiedBy>Mark Bernstorf</cp:lastModifiedBy>
  <cp:revision>4</cp:revision>
  <dcterms:created xsi:type="dcterms:W3CDTF">2022-02-26T15:35:00Z</dcterms:created>
  <dcterms:modified xsi:type="dcterms:W3CDTF">2022-11-12T13:28:00Z</dcterms:modified>
</cp:coreProperties>
</file>